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AB" w:rsidRDefault="00AE3BAB">
      <w:pPr>
        <w:pStyle w:val="Style3"/>
        <w:kinsoku w:val="0"/>
        <w:autoSpaceDE/>
        <w:autoSpaceDN/>
        <w:adjustRightInd/>
        <w:spacing w:line="213" w:lineRule="auto"/>
        <w:jc w:val="center"/>
        <w:rPr>
          <w:rStyle w:val="CharacterStyle5"/>
          <w:rFonts w:ascii="Bookman Old Style" w:hAnsi="Bookman Old Style" w:cs="Bookman Old Style"/>
          <w:b/>
          <w:bCs/>
          <w:spacing w:val="-8"/>
          <w:sz w:val="23"/>
          <w:szCs w:val="23"/>
          <w:lang w:val="es-ES" w:eastAsia="es-ES"/>
        </w:rPr>
      </w:pPr>
    </w:p>
    <w:p w:rsidR="00C51C62" w:rsidRDefault="00C51C62">
      <w:pPr>
        <w:pStyle w:val="Style3"/>
        <w:kinsoku w:val="0"/>
        <w:autoSpaceDE/>
        <w:autoSpaceDN/>
        <w:adjustRightInd/>
        <w:spacing w:line="213" w:lineRule="auto"/>
        <w:jc w:val="center"/>
        <w:rPr>
          <w:rStyle w:val="CharacterStyle5"/>
          <w:rFonts w:ascii="Bookman Old Style" w:hAnsi="Bookman Old Style" w:cs="Bookman Old Style"/>
          <w:b/>
          <w:bCs/>
          <w:spacing w:val="-8"/>
          <w:sz w:val="23"/>
          <w:szCs w:val="23"/>
          <w:lang w:val="es-ES" w:eastAsia="es-ES"/>
        </w:rPr>
      </w:pPr>
      <w:r>
        <w:rPr>
          <w:rStyle w:val="CharacterStyle5"/>
          <w:rFonts w:ascii="Bookman Old Style" w:hAnsi="Bookman Old Style" w:cs="Bookman Old Style"/>
          <w:b/>
          <w:bCs/>
          <w:spacing w:val="-8"/>
          <w:sz w:val="23"/>
          <w:szCs w:val="23"/>
          <w:lang w:val="es-ES" w:eastAsia="es-ES"/>
        </w:rPr>
        <w:t>Resolución No. TAT-2096-2012</w:t>
      </w:r>
    </w:p>
    <w:p w:rsidR="00AE3BAB" w:rsidRDefault="00AE3BAB">
      <w:pPr>
        <w:pStyle w:val="Style3"/>
        <w:tabs>
          <w:tab w:val="right" w:leader="hyphen" w:pos="8966"/>
        </w:tabs>
        <w:kinsoku w:val="0"/>
        <w:autoSpaceDE/>
        <w:autoSpaceDN/>
        <w:adjustRightInd/>
        <w:spacing w:before="360" w:line="280" w:lineRule="auto"/>
        <w:ind w:left="72" w:right="144"/>
        <w:rPr>
          <w:rStyle w:val="CharacterStyle5"/>
          <w:rFonts w:ascii="Bookman Old Style" w:hAnsi="Bookman Old Style" w:cs="Bookman Old Style"/>
          <w:b/>
          <w:bCs/>
          <w:spacing w:val="-5"/>
          <w:sz w:val="23"/>
          <w:szCs w:val="23"/>
          <w:lang w:val="es-ES" w:eastAsia="es-ES"/>
        </w:rPr>
      </w:pPr>
    </w:p>
    <w:p w:rsidR="00C51C62" w:rsidRDefault="00C51C62">
      <w:pPr>
        <w:pStyle w:val="Style3"/>
        <w:tabs>
          <w:tab w:val="right" w:leader="hyphen" w:pos="8966"/>
        </w:tabs>
        <w:kinsoku w:val="0"/>
        <w:autoSpaceDE/>
        <w:autoSpaceDN/>
        <w:adjustRightInd/>
        <w:spacing w:before="360" w:line="280" w:lineRule="auto"/>
        <w:ind w:left="72" w:right="144"/>
        <w:rPr>
          <w:rStyle w:val="CharacterStyle5"/>
          <w:spacing w:val="10"/>
          <w:sz w:val="24"/>
          <w:szCs w:val="24"/>
          <w:lang w:val="es-ES" w:eastAsia="es-ES"/>
        </w:rPr>
      </w:pPr>
      <w:r>
        <w:rPr>
          <w:rStyle w:val="CharacterStyle5"/>
          <w:rFonts w:ascii="Bookman Old Style" w:hAnsi="Bookman Old Style" w:cs="Bookman Old Style"/>
          <w:b/>
          <w:bCs/>
          <w:spacing w:val="-5"/>
          <w:sz w:val="23"/>
          <w:szCs w:val="23"/>
          <w:lang w:val="es-ES" w:eastAsia="es-ES"/>
        </w:rPr>
        <w:t xml:space="preserve">TRIBUNAL ADMINISTRATIVO DE TRANSPORTE.- </w:t>
      </w:r>
      <w:r w:rsidR="00D60170">
        <w:rPr>
          <w:rStyle w:val="CharacterStyle5"/>
          <w:spacing w:val="5"/>
          <w:sz w:val="24"/>
          <w:szCs w:val="24"/>
          <w:lang w:val="es-ES" w:eastAsia="es-ES"/>
        </w:rPr>
        <w:t>San José</w:t>
      </w:r>
      <w:r>
        <w:rPr>
          <w:rStyle w:val="CharacterStyle5"/>
          <w:spacing w:val="5"/>
          <w:sz w:val="24"/>
          <w:szCs w:val="24"/>
          <w:lang w:val="es-ES" w:eastAsia="es-ES"/>
        </w:rPr>
        <w:t>, a las Doce horas con</w:t>
      </w:r>
      <w:r>
        <w:rPr>
          <w:rStyle w:val="CharacterStyle5"/>
          <w:spacing w:val="5"/>
          <w:sz w:val="24"/>
          <w:szCs w:val="24"/>
          <w:lang w:val="es-ES" w:eastAsia="es-ES"/>
        </w:rPr>
        <w:br/>
      </w:r>
      <w:r>
        <w:rPr>
          <w:rStyle w:val="CharacterStyle5"/>
          <w:spacing w:val="3"/>
          <w:sz w:val="24"/>
          <w:szCs w:val="24"/>
          <w:lang w:val="es-ES" w:eastAsia="es-ES"/>
        </w:rPr>
        <w:t>Cuarenta minutos del Treinta y Uno de Julio del Dos Mil Doce.</w:t>
      </w:r>
      <w:r>
        <w:rPr>
          <w:rStyle w:val="CharacterStyle5"/>
          <w:spacing w:val="3"/>
          <w:sz w:val="24"/>
          <w:szCs w:val="24"/>
          <w:lang w:val="es-ES" w:eastAsia="es-ES"/>
        </w:rPr>
        <w:tab/>
      </w:r>
    </w:p>
    <w:p w:rsidR="00C51C62" w:rsidRDefault="00C51C62">
      <w:pPr>
        <w:pStyle w:val="Style3"/>
        <w:kinsoku w:val="0"/>
        <w:autoSpaceDE/>
        <w:autoSpaceDN/>
        <w:adjustRightInd/>
        <w:spacing w:before="360" w:line="288" w:lineRule="auto"/>
        <w:ind w:left="72" w:right="144"/>
        <w:jc w:val="both"/>
        <w:rPr>
          <w:rStyle w:val="CharacterStyle5"/>
          <w:b/>
          <w:bCs/>
          <w:i/>
          <w:iCs/>
          <w:spacing w:val="6"/>
          <w:sz w:val="24"/>
          <w:szCs w:val="24"/>
          <w:lang w:val="es-ES" w:eastAsia="es-ES"/>
        </w:rPr>
      </w:pPr>
      <w:r>
        <w:rPr>
          <w:rStyle w:val="CharacterStyle5"/>
          <w:spacing w:val="9"/>
          <w:sz w:val="24"/>
          <w:szCs w:val="24"/>
          <w:lang w:val="es-ES" w:eastAsia="es-ES"/>
        </w:rPr>
        <w:t xml:space="preserve">Se conoce por este medio de </w:t>
      </w:r>
      <w:r>
        <w:rPr>
          <w:rStyle w:val="CharacterStyle5"/>
          <w:rFonts w:ascii="Bookman Old Style" w:hAnsi="Bookman Old Style" w:cs="Bookman Old Style"/>
          <w:b/>
          <w:bCs/>
          <w:spacing w:val="-1"/>
          <w:sz w:val="23"/>
          <w:szCs w:val="23"/>
          <w:lang w:val="es-ES" w:eastAsia="es-ES"/>
        </w:rPr>
        <w:t xml:space="preserve">RECURSO DE REVISIÓN </w:t>
      </w:r>
      <w:r>
        <w:rPr>
          <w:rStyle w:val="CharacterStyle5"/>
          <w:spacing w:val="9"/>
          <w:sz w:val="24"/>
          <w:szCs w:val="24"/>
          <w:lang w:val="es-ES" w:eastAsia="es-ES"/>
        </w:rPr>
        <w:t xml:space="preserve">interpuesto por el Señor </w:t>
      </w:r>
      <w:r w:rsidR="006441AA">
        <w:rPr>
          <w:rStyle w:val="CharacterStyle5"/>
          <w:rFonts w:ascii="Bookman Old Style" w:hAnsi="Bookman Old Style" w:cs="Bookman Old Style"/>
          <w:b/>
          <w:bCs/>
          <w:spacing w:val="-2"/>
          <w:sz w:val="23"/>
          <w:szCs w:val="23"/>
          <w:lang w:val="es-ES" w:eastAsia="es-ES"/>
        </w:rPr>
        <w:t>R</w:t>
      </w:r>
      <w:r w:rsidR="00AE3BAB">
        <w:rPr>
          <w:rStyle w:val="CharacterStyle5"/>
          <w:rFonts w:ascii="Bookman Old Style" w:hAnsi="Bookman Old Style" w:cs="Bookman Old Style"/>
          <w:b/>
          <w:bCs/>
          <w:spacing w:val="-2"/>
          <w:sz w:val="23"/>
          <w:szCs w:val="23"/>
          <w:lang w:val="es-ES" w:eastAsia="es-ES"/>
        </w:rPr>
        <w:t>.</w:t>
      </w:r>
      <w:r w:rsidR="006441AA">
        <w:rPr>
          <w:rStyle w:val="CharacterStyle5"/>
          <w:rFonts w:ascii="Bookman Old Style" w:hAnsi="Bookman Old Style" w:cs="Bookman Old Style"/>
          <w:b/>
          <w:bCs/>
          <w:spacing w:val="-2"/>
          <w:sz w:val="23"/>
          <w:szCs w:val="23"/>
          <w:lang w:val="es-ES" w:eastAsia="es-ES"/>
        </w:rPr>
        <w:t>S</w:t>
      </w:r>
      <w:r w:rsidR="00AE3BAB">
        <w:rPr>
          <w:rStyle w:val="CharacterStyle5"/>
          <w:rFonts w:ascii="Bookman Old Style" w:hAnsi="Bookman Old Style" w:cs="Bookman Old Style"/>
          <w:b/>
          <w:bCs/>
          <w:spacing w:val="-2"/>
          <w:sz w:val="23"/>
          <w:szCs w:val="23"/>
          <w:lang w:val="es-ES" w:eastAsia="es-ES"/>
        </w:rPr>
        <w:t>.</w:t>
      </w:r>
      <w:r w:rsidR="006441AA">
        <w:rPr>
          <w:rStyle w:val="CharacterStyle5"/>
          <w:rFonts w:ascii="Bookman Old Style" w:hAnsi="Bookman Old Style" w:cs="Bookman Old Style"/>
          <w:b/>
          <w:bCs/>
          <w:spacing w:val="-2"/>
          <w:sz w:val="23"/>
          <w:szCs w:val="23"/>
          <w:lang w:val="es-ES" w:eastAsia="es-ES"/>
        </w:rPr>
        <w:t>S</w:t>
      </w:r>
      <w:r w:rsidR="00AE3BAB">
        <w:rPr>
          <w:rStyle w:val="CharacterStyle5"/>
          <w:rFonts w:ascii="Bookman Old Style" w:hAnsi="Bookman Old Style" w:cs="Bookman Old Style"/>
          <w:b/>
          <w:bCs/>
          <w:spacing w:val="-2"/>
          <w:sz w:val="23"/>
          <w:szCs w:val="23"/>
          <w:lang w:val="es-ES" w:eastAsia="es-ES"/>
        </w:rPr>
        <w:t>.</w:t>
      </w:r>
      <w:r w:rsidR="006441AA">
        <w:rPr>
          <w:rStyle w:val="CharacterStyle5"/>
          <w:rFonts w:ascii="Bookman Old Style" w:hAnsi="Bookman Old Style" w:cs="Bookman Old Style"/>
          <w:b/>
          <w:bCs/>
          <w:spacing w:val="-2"/>
          <w:sz w:val="23"/>
          <w:szCs w:val="23"/>
          <w:lang w:val="es-ES" w:eastAsia="es-ES"/>
        </w:rPr>
        <w:t>K</w:t>
      </w:r>
      <w:r w:rsidR="00AE3BAB">
        <w:rPr>
          <w:rStyle w:val="CharacterStyle5"/>
          <w:rFonts w:ascii="Bookman Old Style" w:hAnsi="Bookman Old Style" w:cs="Bookman Old Style"/>
          <w:b/>
          <w:bCs/>
          <w:spacing w:val="-2"/>
          <w:sz w:val="23"/>
          <w:szCs w:val="23"/>
          <w:lang w:val="es-ES" w:eastAsia="es-ES"/>
        </w:rPr>
        <w:t>.</w:t>
      </w:r>
      <w:r>
        <w:rPr>
          <w:rStyle w:val="CharacterStyle5"/>
          <w:rFonts w:ascii="Bookman Old Style" w:hAnsi="Bookman Old Style" w:cs="Bookman Old Style"/>
          <w:b/>
          <w:bCs/>
          <w:spacing w:val="-2"/>
          <w:sz w:val="23"/>
          <w:szCs w:val="23"/>
          <w:lang w:val="es-ES" w:eastAsia="es-ES"/>
        </w:rPr>
        <w:t xml:space="preserve">, </w:t>
      </w:r>
      <w:r>
        <w:rPr>
          <w:rStyle w:val="CharacterStyle5"/>
          <w:spacing w:val="8"/>
          <w:sz w:val="24"/>
          <w:szCs w:val="24"/>
          <w:lang w:val="es-ES" w:eastAsia="es-ES"/>
        </w:rPr>
        <w:t xml:space="preserve">de calidades conocidas y portador de la </w:t>
      </w:r>
      <w:r>
        <w:rPr>
          <w:rStyle w:val="CharacterStyle5"/>
          <w:spacing w:val="9"/>
          <w:sz w:val="24"/>
          <w:szCs w:val="24"/>
          <w:lang w:val="es-ES" w:eastAsia="es-ES"/>
        </w:rPr>
        <w:t>cédu</w:t>
      </w:r>
      <w:r w:rsidR="006441AA">
        <w:rPr>
          <w:rStyle w:val="CharacterStyle5"/>
          <w:spacing w:val="9"/>
          <w:sz w:val="24"/>
          <w:szCs w:val="24"/>
          <w:lang w:val="es-ES" w:eastAsia="es-ES"/>
        </w:rPr>
        <w:t>la de identidad número ..</w:t>
      </w:r>
      <w:proofErr w:type="gramStart"/>
      <w:r>
        <w:rPr>
          <w:rStyle w:val="CharacterStyle5"/>
          <w:spacing w:val="9"/>
          <w:sz w:val="24"/>
          <w:szCs w:val="24"/>
          <w:lang w:val="es-ES" w:eastAsia="es-ES"/>
        </w:rPr>
        <w:t>,</w:t>
      </w:r>
      <w:proofErr w:type="gramEnd"/>
      <w:r>
        <w:rPr>
          <w:rStyle w:val="CharacterStyle5"/>
          <w:spacing w:val="9"/>
          <w:sz w:val="24"/>
          <w:szCs w:val="24"/>
          <w:lang w:val="es-ES" w:eastAsia="es-ES"/>
        </w:rPr>
        <w:t xml:space="preserve"> en su condición personal, contra lo definido </w:t>
      </w:r>
      <w:r>
        <w:rPr>
          <w:rStyle w:val="CharacterStyle5"/>
          <w:spacing w:val="8"/>
          <w:sz w:val="24"/>
          <w:szCs w:val="24"/>
          <w:lang w:val="es-ES" w:eastAsia="es-ES"/>
        </w:rPr>
        <w:t xml:space="preserve">por este Tribunal mediante la Resolución </w:t>
      </w:r>
      <w:r>
        <w:rPr>
          <w:rStyle w:val="CharacterStyle5"/>
          <w:rFonts w:ascii="Bookman Old Style" w:hAnsi="Bookman Old Style" w:cs="Bookman Old Style"/>
          <w:b/>
          <w:bCs/>
          <w:spacing w:val="-2"/>
          <w:sz w:val="23"/>
          <w:szCs w:val="23"/>
          <w:lang w:val="es-ES" w:eastAsia="es-ES"/>
        </w:rPr>
        <w:t xml:space="preserve">No. TAT-2076-2011 </w:t>
      </w:r>
      <w:r>
        <w:rPr>
          <w:rStyle w:val="CharacterStyle5"/>
          <w:spacing w:val="8"/>
          <w:sz w:val="24"/>
          <w:szCs w:val="24"/>
          <w:lang w:val="es-ES" w:eastAsia="es-ES"/>
        </w:rPr>
        <w:t xml:space="preserve">emitida a las Once </w:t>
      </w:r>
      <w:r>
        <w:rPr>
          <w:rStyle w:val="CharacterStyle5"/>
          <w:spacing w:val="5"/>
          <w:sz w:val="24"/>
          <w:szCs w:val="24"/>
          <w:lang w:val="es-ES" w:eastAsia="es-ES"/>
        </w:rPr>
        <w:t>horas con Treinta minutos del día Treinta y Uno de Octubre del año Dos Mil Once.-</w:t>
      </w:r>
      <w:r>
        <w:rPr>
          <w:rStyle w:val="CharacterStyle5"/>
          <w:b/>
          <w:bCs/>
          <w:i/>
          <w:iCs/>
          <w:spacing w:val="6"/>
          <w:sz w:val="24"/>
          <w:szCs w:val="24"/>
          <w:lang w:val="es-ES" w:eastAsia="es-ES"/>
        </w:rPr>
        <w:t>Expediente No. TAT-014-12.-</w:t>
      </w:r>
    </w:p>
    <w:p w:rsidR="00C51C62" w:rsidRDefault="00C51C62">
      <w:pPr>
        <w:pStyle w:val="Style3"/>
        <w:kinsoku w:val="0"/>
        <w:autoSpaceDE/>
        <w:autoSpaceDN/>
        <w:adjustRightInd/>
        <w:spacing w:before="360" w:line="201" w:lineRule="auto"/>
        <w:jc w:val="center"/>
        <w:rPr>
          <w:rStyle w:val="CharacterStyle5"/>
          <w:rFonts w:ascii="Bookman Old Style" w:hAnsi="Bookman Old Style" w:cs="Bookman Old Style"/>
          <w:b/>
          <w:bCs/>
          <w:sz w:val="23"/>
          <w:szCs w:val="23"/>
          <w:lang w:val="es-ES" w:eastAsia="es-ES"/>
        </w:rPr>
      </w:pPr>
      <w:r>
        <w:rPr>
          <w:rStyle w:val="CharacterStyle5"/>
          <w:rFonts w:ascii="Bookman Old Style" w:hAnsi="Bookman Old Style" w:cs="Bookman Old Style"/>
          <w:b/>
          <w:bCs/>
          <w:sz w:val="23"/>
          <w:szCs w:val="23"/>
          <w:lang w:val="es-ES" w:eastAsia="es-ES"/>
        </w:rPr>
        <w:t>Resultando</w:t>
      </w:r>
    </w:p>
    <w:p w:rsidR="00D60170" w:rsidRDefault="00C51C62" w:rsidP="009C425C">
      <w:pPr>
        <w:pStyle w:val="Style3"/>
        <w:numPr>
          <w:ilvl w:val="0"/>
          <w:numId w:val="9"/>
        </w:numPr>
        <w:kinsoku w:val="0"/>
        <w:autoSpaceDE/>
        <w:autoSpaceDN/>
        <w:adjustRightInd/>
        <w:spacing w:before="396"/>
        <w:jc w:val="both"/>
        <w:rPr>
          <w:rStyle w:val="CharacterStyle5"/>
          <w:spacing w:val="5"/>
          <w:sz w:val="24"/>
          <w:szCs w:val="24"/>
          <w:lang w:val="es-ES" w:eastAsia="es-ES"/>
        </w:rPr>
      </w:pPr>
      <w:r>
        <w:rPr>
          <w:rStyle w:val="CharacterStyle5"/>
          <w:spacing w:val="15"/>
          <w:sz w:val="24"/>
          <w:szCs w:val="24"/>
          <w:lang w:val="es-ES" w:eastAsia="es-ES"/>
        </w:rPr>
        <w:t>Frente a un Recurso de Apelación elevado ante esta instancia y que fuera</w:t>
      </w:r>
      <w:r w:rsidR="006D75A7">
        <w:rPr>
          <w:rStyle w:val="CharacterStyle5"/>
          <w:spacing w:val="15"/>
          <w:sz w:val="24"/>
          <w:szCs w:val="24"/>
          <w:lang w:val="es-ES" w:eastAsia="es-ES"/>
        </w:rPr>
        <w:t xml:space="preserve"> </w:t>
      </w:r>
      <w:r w:rsidR="006441AA">
        <w:rPr>
          <w:rStyle w:val="CharacterStyle5"/>
          <w:spacing w:val="2"/>
          <w:sz w:val="24"/>
          <w:szCs w:val="24"/>
          <w:lang w:val="es-ES" w:eastAsia="es-ES"/>
        </w:rPr>
        <w:t>presentado por la firma C</w:t>
      </w:r>
      <w:r w:rsidR="00AE3BAB">
        <w:rPr>
          <w:rStyle w:val="CharacterStyle5"/>
          <w:spacing w:val="2"/>
          <w:sz w:val="24"/>
          <w:szCs w:val="24"/>
          <w:lang w:val="es-ES" w:eastAsia="es-ES"/>
        </w:rPr>
        <w:t>.</w:t>
      </w:r>
      <w:r w:rsidR="006441AA">
        <w:rPr>
          <w:rStyle w:val="CharacterStyle5"/>
          <w:spacing w:val="2"/>
          <w:sz w:val="24"/>
          <w:szCs w:val="24"/>
          <w:lang w:val="es-ES" w:eastAsia="es-ES"/>
        </w:rPr>
        <w:t>I</w:t>
      </w:r>
      <w:r w:rsidR="00AE3BAB">
        <w:rPr>
          <w:rStyle w:val="CharacterStyle5"/>
          <w:spacing w:val="2"/>
          <w:sz w:val="24"/>
          <w:szCs w:val="24"/>
          <w:lang w:val="es-ES" w:eastAsia="es-ES"/>
        </w:rPr>
        <w:t>.</w:t>
      </w:r>
      <w:r w:rsidR="006441AA">
        <w:rPr>
          <w:rStyle w:val="CharacterStyle5"/>
          <w:spacing w:val="2"/>
          <w:sz w:val="24"/>
          <w:szCs w:val="24"/>
          <w:lang w:val="es-ES" w:eastAsia="es-ES"/>
        </w:rPr>
        <w:t>T</w:t>
      </w:r>
      <w:r w:rsidR="00AE3BAB">
        <w:rPr>
          <w:rStyle w:val="CharacterStyle5"/>
          <w:spacing w:val="2"/>
          <w:sz w:val="24"/>
          <w:szCs w:val="24"/>
          <w:lang w:val="es-ES" w:eastAsia="es-ES"/>
        </w:rPr>
        <w:t>.</w:t>
      </w:r>
      <w:r>
        <w:rPr>
          <w:rStyle w:val="CharacterStyle5"/>
          <w:spacing w:val="2"/>
          <w:sz w:val="24"/>
          <w:szCs w:val="24"/>
          <w:lang w:val="es-ES" w:eastAsia="es-ES"/>
        </w:rPr>
        <w:t xml:space="preserve">S.A. contra el </w:t>
      </w:r>
      <w:r>
        <w:rPr>
          <w:rStyle w:val="CharacterStyle5"/>
          <w:spacing w:val="1"/>
          <w:sz w:val="24"/>
          <w:szCs w:val="24"/>
          <w:lang w:val="es-ES" w:eastAsia="es-ES"/>
        </w:rPr>
        <w:t xml:space="preserve">Acuerdo No. 7.7 de la Sesión Ordinaria No. 67-2010 del 23 de Diciembre del 2010, este </w:t>
      </w:r>
      <w:r>
        <w:rPr>
          <w:rStyle w:val="CharacterStyle5"/>
          <w:spacing w:val="5"/>
          <w:sz w:val="24"/>
          <w:szCs w:val="24"/>
          <w:lang w:val="es-ES" w:eastAsia="es-ES"/>
        </w:rPr>
        <w:t>Tribunal emite su Resolución No. TAT-2076-2011, por la cual dispuso:</w:t>
      </w:r>
    </w:p>
    <w:p w:rsidR="00D60170" w:rsidRDefault="00D60170" w:rsidP="006A0CFD">
      <w:pPr>
        <w:pStyle w:val="Style3"/>
        <w:kinsoku w:val="0"/>
        <w:autoSpaceDE/>
        <w:autoSpaceDN/>
        <w:adjustRightInd/>
        <w:spacing w:before="36" w:line="288" w:lineRule="auto"/>
        <w:ind w:left="1276" w:right="1454"/>
        <w:jc w:val="both"/>
        <w:rPr>
          <w:rStyle w:val="CharacterStyle5"/>
          <w:spacing w:val="5"/>
          <w:sz w:val="24"/>
          <w:szCs w:val="24"/>
          <w:lang w:val="es-ES" w:eastAsia="es-ES"/>
        </w:rPr>
      </w:pPr>
    </w:p>
    <w:p w:rsidR="00C51C62" w:rsidRPr="006A0CFD" w:rsidRDefault="00D60170" w:rsidP="006A0CFD">
      <w:pPr>
        <w:pStyle w:val="Style3"/>
        <w:kinsoku w:val="0"/>
        <w:autoSpaceDE/>
        <w:autoSpaceDN/>
        <w:adjustRightInd/>
        <w:spacing w:before="36" w:line="288" w:lineRule="auto"/>
        <w:ind w:left="1276" w:right="1454"/>
        <w:jc w:val="both"/>
        <w:rPr>
          <w:rStyle w:val="CharacterStyle5"/>
          <w:rFonts w:ascii="Arial" w:hAnsi="Arial" w:cs="Arial"/>
          <w:spacing w:val="5"/>
          <w:sz w:val="14"/>
          <w:szCs w:val="14"/>
          <w:lang w:val="es-ES" w:eastAsia="es-ES"/>
        </w:rPr>
      </w:pPr>
      <w:r w:rsidRPr="006A0CFD">
        <w:rPr>
          <w:rStyle w:val="CharacterStyle5"/>
          <w:rFonts w:ascii="Arial" w:hAnsi="Arial" w:cs="Arial"/>
          <w:spacing w:val="10"/>
          <w:sz w:val="14"/>
          <w:szCs w:val="14"/>
          <w:lang w:val="es-ES" w:eastAsia="es-ES"/>
        </w:rPr>
        <w:t xml:space="preserve">I.- Este </w:t>
      </w:r>
      <w:r w:rsidR="00C51C62" w:rsidRPr="006A0CFD">
        <w:rPr>
          <w:rStyle w:val="CharacterStyle5"/>
          <w:rFonts w:ascii="Arial" w:hAnsi="Arial" w:cs="Arial"/>
          <w:spacing w:val="10"/>
          <w:sz w:val="14"/>
          <w:szCs w:val="14"/>
          <w:lang w:val="es-ES" w:eastAsia="es-ES"/>
        </w:rPr>
        <w:t xml:space="preserve">Tribunal </w:t>
      </w:r>
      <w:r w:rsidR="00C51C62" w:rsidRPr="006A0CFD">
        <w:rPr>
          <w:rStyle w:val="CharacterStyle5"/>
          <w:rFonts w:ascii="Arial" w:hAnsi="Arial" w:cs="Arial"/>
          <w:sz w:val="14"/>
          <w:szCs w:val="14"/>
          <w:lang w:val="es-ES" w:eastAsia="es-ES"/>
        </w:rPr>
        <w:t xml:space="preserve">DECLARA LA </w:t>
      </w:r>
      <w:r w:rsidR="006D75A7" w:rsidRPr="006A0CFD">
        <w:rPr>
          <w:rStyle w:val="CharacterStyle5"/>
          <w:rFonts w:ascii="Arial" w:hAnsi="Arial" w:cs="Arial"/>
          <w:sz w:val="14"/>
          <w:szCs w:val="14"/>
          <w:lang w:val="es-ES" w:eastAsia="es-ES"/>
        </w:rPr>
        <w:t xml:space="preserve">NULIDAD ABSOLUTA, </w:t>
      </w:r>
      <w:r w:rsidR="00C51C62" w:rsidRPr="006A0CFD">
        <w:rPr>
          <w:rStyle w:val="CharacterStyle5"/>
          <w:rFonts w:ascii="Arial" w:hAnsi="Arial" w:cs="Arial"/>
          <w:spacing w:val="10"/>
          <w:sz w:val="14"/>
          <w:szCs w:val="14"/>
          <w:lang w:val="es-ES" w:eastAsia="es-ES"/>
        </w:rPr>
        <w:t>por violación al debido proceso</w:t>
      </w:r>
      <w:r w:rsidR="006D75A7" w:rsidRPr="006A0CFD">
        <w:rPr>
          <w:rStyle w:val="CharacterStyle5"/>
          <w:rFonts w:ascii="Arial" w:hAnsi="Arial" w:cs="Arial"/>
          <w:spacing w:val="10"/>
          <w:sz w:val="14"/>
          <w:szCs w:val="14"/>
          <w:lang w:val="es-ES" w:eastAsia="es-ES"/>
        </w:rPr>
        <w:t>,</w:t>
      </w:r>
      <w:r w:rsidR="00C51C62" w:rsidRPr="006A0CFD">
        <w:rPr>
          <w:rStyle w:val="CharacterStyle5"/>
          <w:rFonts w:ascii="Arial" w:hAnsi="Arial" w:cs="Arial"/>
          <w:spacing w:val="10"/>
          <w:sz w:val="14"/>
          <w:szCs w:val="14"/>
          <w:lang w:val="es-ES" w:eastAsia="es-ES"/>
        </w:rPr>
        <w:t xml:space="preserve"> del </w:t>
      </w:r>
      <w:r w:rsidR="006D75A7" w:rsidRPr="006A0CFD">
        <w:rPr>
          <w:rStyle w:val="CharacterStyle5"/>
          <w:rFonts w:ascii="Arial" w:hAnsi="Arial" w:cs="Arial"/>
          <w:spacing w:val="8"/>
          <w:sz w:val="14"/>
          <w:szCs w:val="14"/>
          <w:lang w:val="es-ES" w:eastAsia="es-ES"/>
        </w:rPr>
        <w:t xml:space="preserve">Artículo </w:t>
      </w:r>
      <w:r w:rsidR="00C51C62" w:rsidRPr="006A0CFD">
        <w:rPr>
          <w:rStyle w:val="CharacterStyle5"/>
          <w:rFonts w:ascii="Arial" w:hAnsi="Arial" w:cs="Arial"/>
          <w:spacing w:val="8"/>
          <w:sz w:val="14"/>
          <w:szCs w:val="14"/>
          <w:lang w:val="es-ES" w:eastAsia="es-ES"/>
        </w:rPr>
        <w:t>7.7 de la Sesión Ordinaria 67-2010 del 23 c1 diciembre de 2010, celebr</w:t>
      </w:r>
      <w:r w:rsidR="006D75A7" w:rsidRPr="006A0CFD">
        <w:rPr>
          <w:rStyle w:val="CharacterStyle5"/>
          <w:rFonts w:ascii="Arial" w:hAnsi="Arial" w:cs="Arial"/>
          <w:spacing w:val="8"/>
          <w:sz w:val="14"/>
          <w:szCs w:val="14"/>
          <w:lang w:val="es-ES" w:eastAsia="es-ES"/>
        </w:rPr>
        <w:t>ada por la</w:t>
      </w:r>
      <w:r w:rsidR="00C51C62" w:rsidRPr="006A0CFD">
        <w:rPr>
          <w:rStyle w:val="CharacterStyle5"/>
          <w:rFonts w:ascii="Arial" w:hAnsi="Arial" w:cs="Arial"/>
          <w:spacing w:val="6"/>
          <w:sz w:val="14"/>
          <w:szCs w:val="14"/>
          <w:lang w:val="es-ES" w:eastAsia="es-ES"/>
        </w:rPr>
        <w:t xml:space="preserve"> Junta Dir</w:t>
      </w:r>
      <w:r w:rsidR="006D75A7" w:rsidRPr="006A0CFD">
        <w:rPr>
          <w:rStyle w:val="CharacterStyle5"/>
          <w:rFonts w:ascii="Arial" w:hAnsi="Arial" w:cs="Arial"/>
          <w:spacing w:val="6"/>
          <w:sz w:val="14"/>
          <w:szCs w:val="14"/>
          <w:lang w:val="es-ES" w:eastAsia="es-ES"/>
        </w:rPr>
        <w:t>ectiva del Consejo de Transporte Pú</w:t>
      </w:r>
      <w:r w:rsidR="00C51C62" w:rsidRPr="006A0CFD">
        <w:rPr>
          <w:rStyle w:val="CharacterStyle5"/>
          <w:rFonts w:ascii="Arial" w:hAnsi="Arial" w:cs="Arial"/>
          <w:spacing w:val="6"/>
          <w:sz w:val="14"/>
          <w:szCs w:val="14"/>
          <w:lang w:val="es-ES" w:eastAsia="es-ES"/>
        </w:rPr>
        <w:t xml:space="preserve">blico, conocido por este </w:t>
      </w:r>
      <w:r w:rsidR="006D75A7" w:rsidRPr="006A0CFD">
        <w:rPr>
          <w:rStyle w:val="CharacterStyle5"/>
          <w:rFonts w:ascii="Arial" w:hAnsi="Arial" w:cs="Arial"/>
          <w:spacing w:val="24"/>
          <w:sz w:val="14"/>
          <w:szCs w:val="14"/>
          <w:lang w:val="es-ES" w:eastAsia="es-ES"/>
        </w:rPr>
        <w:t xml:space="preserve">Tribunal </w:t>
      </w:r>
      <w:r w:rsidR="00C51C62" w:rsidRPr="006A0CFD">
        <w:rPr>
          <w:rStyle w:val="CharacterStyle5"/>
          <w:rFonts w:ascii="Arial" w:hAnsi="Arial" w:cs="Arial"/>
          <w:spacing w:val="24"/>
          <w:sz w:val="14"/>
          <w:szCs w:val="14"/>
          <w:lang w:val="es-ES" w:eastAsia="es-ES"/>
        </w:rPr>
        <w:t xml:space="preserve">en Recurso de Apelación interpuesto por </w:t>
      </w:r>
      <w:r w:rsidR="00C51C62" w:rsidRPr="006A0CFD">
        <w:rPr>
          <w:rStyle w:val="CharacterStyle5"/>
          <w:rFonts w:ascii="Arial" w:hAnsi="Arial" w:cs="Arial"/>
          <w:spacing w:val="14"/>
          <w:sz w:val="14"/>
          <w:szCs w:val="14"/>
          <w:lang w:val="es-ES" w:eastAsia="es-ES"/>
        </w:rPr>
        <w:t>C</w:t>
      </w:r>
      <w:r w:rsidR="00AE3BAB">
        <w:rPr>
          <w:rStyle w:val="CharacterStyle5"/>
          <w:rFonts w:ascii="Arial" w:hAnsi="Arial" w:cs="Arial"/>
          <w:spacing w:val="14"/>
          <w:sz w:val="14"/>
          <w:szCs w:val="14"/>
          <w:lang w:val="es-ES" w:eastAsia="es-ES"/>
        </w:rPr>
        <w:t>.</w:t>
      </w:r>
      <w:r w:rsidR="006441AA" w:rsidRPr="006A0CFD">
        <w:rPr>
          <w:rStyle w:val="CharacterStyle5"/>
          <w:rFonts w:ascii="Arial" w:hAnsi="Arial" w:cs="Arial"/>
          <w:spacing w:val="14"/>
          <w:sz w:val="14"/>
          <w:szCs w:val="14"/>
          <w:lang w:val="es-ES" w:eastAsia="es-ES"/>
        </w:rPr>
        <w:t>I</w:t>
      </w:r>
      <w:r w:rsidR="00AE3BAB">
        <w:rPr>
          <w:rStyle w:val="CharacterStyle5"/>
          <w:rFonts w:ascii="Arial" w:hAnsi="Arial" w:cs="Arial"/>
          <w:spacing w:val="14"/>
          <w:sz w:val="14"/>
          <w:szCs w:val="14"/>
          <w:lang w:val="es-ES" w:eastAsia="es-ES"/>
        </w:rPr>
        <w:t>.</w:t>
      </w:r>
      <w:r w:rsidR="006441AA" w:rsidRPr="006A0CFD">
        <w:rPr>
          <w:rStyle w:val="CharacterStyle5"/>
          <w:rFonts w:ascii="Arial" w:hAnsi="Arial" w:cs="Arial"/>
          <w:spacing w:val="14"/>
          <w:sz w:val="14"/>
          <w:szCs w:val="14"/>
          <w:lang w:val="es-ES" w:eastAsia="es-ES"/>
        </w:rPr>
        <w:t>T</w:t>
      </w:r>
      <w:r w:rsidR="00AE3BAB">
        <w:rPr>
          <w:rStyle w:val="CharacterStyle5"/>
          <w:rFonts w:ascii="Arial" w:hAnsi="Arial" w:cs="Arial"/>
          <w:spacing w:val="14"/>
          <w:sz w:val="14"/>
          <w:szCs w:val="14"/>
          <w:lang w:val="es-ES" w:eastAsia="es-ES"/>
        </w:rPr>
        <w:t>.</w:t>
      </w:r>
      <w:r w:rsidR="00C51C62" w:rsidRPr="006A0CFD">
        <w:rPr>
          <w:rStyle w:val="CharacterStyle5"/>
          <w:rFonts w:ascii="Arial" w:hAnsi="Arial" w:cs="Arial"/>
          <w:spacing w:val="1"/>
          <w:sz w:val="14"/>
          <w:szCs w:val="14"/>
          <w:lang w:val="es-ES" w:eastAsia="es-ES"/>
        </w:rPr>
        <w:t xml:space="preserve">S.A., </w:t>
      </w:r>
      <w:r w:rsidR="00C51C62" w:rsidRPr="006A0CFD">
        <w:rPr>
          <w:rStyle w:val="CharacterStyle5"/>
          <w:rFonts w:ascii="Arial" w:hAnsi="Arial" w:cs="Arial"/>
          <w:spacing w:val="11"/>
          <w:sz w:val="14"/>
          <w:szCs w:val="14"/>
          <w:lang w:val="es-ES" w:eastAsia="es-ES"/>
        </w:rPr>
        <w:t>cédula jur</w:t>
      </w:r>
      <w:r w:rsidR="006441AA" w:rsidRPr="006A0CFD">
        <w:rPr>
          <w:rStyle w:val="CharacterStyle5"/>
          <w:rFonts w:ascii="Arial" w:hAnsi="Arial" w:cs="Arial"/>
          <w:spacing w:val="11"/>
          <w:sz w:val="14"/>
          <w:szCs w:val="14"/>
          <w:lang w:val="es-ES" w:eastAsia="es-ES"/>
        </w:rPr>
        <w:t xml:space="preserve">ídica </w:t>
      </w:r>
      <w:r w:rsidR="00C901DA" w:rsidRPr="006A0CFD">
        <w:rPr>
          <w:rStyle w:val="CharacterStyle5"/>
          <w:rFonts w:ascii="Arial" w:hAnsi="Arial" w:cs="Arial"/>
          <w:spacing w:val="11"/>
          <w:sz w:val="14"/>
          <w:szCs w:val="14"/>
          <w:lang w:val="es-ES" w:eastAsia="es-ES"/>
        </w:rPr>
        <w:t>número…</w:t>
      </w:r>
      <w:r w:rsidR="00C51C62" w:rsidRPr="006A0CFD">
        <w:rPr>
          <w:rStyle w:val="CharacterStyle5"/>
          <w:rFonts w:ascii="Arial" w:hAnsi="Arial" w:cs="Arial"/>
          <w:spacing w:val="11"/>
          <w:sz w:val="14"/>
          <w:szCs w:val="14"/>
          <w:lang w:val="es-ES" w:eastAsia="es-ES"/>
        </w:rPr>
        <w:t xml:space="preserve">. Voto salvado de </w:t>
      </w:r>
      <w:r w:rsidR="006D75A7" w:rsidRPr="006A0CFD">
        <w:rPr>
          <w:rStyle w:val="CharacterStyle5"/>
          <w:rFonts w:ascii="Arial" w:hAnsi="Arial" w:cs="Arial"/>
          <w:spacing w:val="11"/>
          <w:sz w:val="14"/>
          <w:szCs w:val="14"/>
          <w:lang w:val="es-ES" w:eastAsia="es-ES"/>
        </w:rPr>
        <w:t>la Licda. Pérez Peláez</w:t>
      </w:r>
      <w:r w:rsidR="006D75A7" w:rsidRPr="006A0CFD">
        <w:rPr>
          <w:rStyle w:val="CharacterStyle5"/>
          <w:rFonts w:ascii="Arial" w:hAnsi="Arial" w:cs="Arial"/>
          <w:spacing w:val="5"/>
          <w:sz w:val="14"/>
          <w:szCs w:val="14"/>
          <w:lang w:val="es-ES" w:eastAsia="es-ES"/>
        </w:rPr>
        <w:t xml:space="preserve"> </w:t>
      </w:r>
      <w:r w:rsidR="00C51C62" w:rsidRPr="006A0CFD">
        <w:rPr>
          <w:rStyle w:val="CharacterStyle5"/>
          <w:rFonts w:ascii="Arial" w:hAnsi="Arial" w:cs="Arial"/>
          <w:spacing w:val="-1"/>
          <w:sz w:val="14"/>
          <w:szCs w:val="14"/>
          <w:lang w:val="es-ES" w:eastAsia="es-ES"/>
        </w:rPr>
        <w:t xml:space="preserve">solamente en lo que respecta á la no legitimación de </w:t>
      </w:r>
      <w:r w:rsidR="006441AA" w:rsidRPr="006A0CFD">
        <w:rPr>
          <w:rStyle w:val="CharacterStyle5"/>
          <w:rFonts w:ascii="Arial" w:hAnsi="Arial" w:cs="Arial"/>
          <w:spacing w:val="-1"/>
          <w:sz w:val="14"/>
          <w:szCs w:val="14"/>
          <w:lang w:val="es-ES" w:eastAsia="es-ES"/>
        </w:rPr>
        <w:t xml:space="preserve"> R</w:t>
      </w:r>
      <w:r w:rsidR="00AE3BAB">
        <w:rPr>
          <w:rStyle w:val="CharacterStyle5"/>
          <w:rFonts w:ascii="Arial" w:hAnsi="Arial" w:cs="Arial"/>
          <w:spacing w:val="-1"/>
          <w:sz w:val="14"/>
          <w:szCs w:val="14"/>
          <w:lang w:val="es-ES" w:eastAsia="es-ES"/>
        </w:rPr>
        <w:t>.</w:t>
      </w:r>
      <w:r w:rsidR="006441AA" w:rsidRPr="006A0CFD">
        <w:rPr>
          <w:rStyle w:val="CharacterStyle5"/>
          <w:rFonts w:ascii="Arial" w:hAnsi="Arial" w:cs="Arial"/>
          <w:spacing w:val="-1"/>
          <w:sz w:val="14"/>
          <w:szCs w:val="14"/>
          <w:lang w:val="es-ES" w:eastAsia="es-ES"/>
        </w:rPr>
        <w:t>S</w:t>
      </w:r>
      <w:r w:rsidR="00AE3BAB">
        <w:rPr>
          <w:rStyle w:val="CharacterStyle5"/>
          <w:rFonts w:ascii="Arial" w:hAnsi="Arial" w:cs="Arial"/>
          <w:spacing w:val="-1"/>
          <w:sz w:val="14"/>
          <w:szCs w:val="14"/>
          <w:lang w:val="es-ES" w:eastAsia="es-ES"/>
        </w:rPr>
        <w:t>.</w:t>
      </w:r>
      <w:r w:rsidR="006441AA" w:rsidRPr="006A0CFD">
        <w:rPr>
          <w:rStyle w:val="CharacterStyle5"/>
          <w:rFonts w:ascii="Arial" w:hAnsi="Arial" w:cs="Arial"/>
          <w:spacing w:val="-1"/>
          <w:sz w:val="14"/>
          <w:szCs w:val="14"/>
          <w:lang w:val="es-ES" w:eastAsia="es-ES"/>
        </w:rPr>
        <w:t>S</w:t>
      </w:r>
      <w:r w:rsidR="00AE3BAB">
        <w:rPr>
          <w:rStyle w:val="CharacterStyle5"/>
          <w:rFonts w:ascii="Arial" w:hAnsi="Arial" w:cs="Arial"/>
          <w:spacing w:val="-1"/>
          <w:sz w:val="14"/>
          <w:szCs w:val="14"/>
          <w:lang w:val="es-ES" w:eastAsia="es-ES"/>
        </w:rPr>
        <w:t>.</w:t>
      </w:r>
      <w:r w:rsidR="006441AA" w:rsidRPr="006A0CFD">
        <w:rPr>
          <w:rStyle w:val="CharacterStyle5"/>
          <w:rFonts w:ascii="Arial" w:hAnsi="Arial" w:cs="Arial"/>
          <w:spacing w:val="-1"/>
          <w:sz w:val="14"/>
          <w:szCs w:val="14"/>
          <w:lang w:val="es-ES" w:eastAsia="es-ES"/>
        </w:rPr>
        <w:t>K</w:t>
      </w:r>
      <w:r w:rsidR="00AE3BAB">
        <w:rPr>
          <w:rStyle w:val="CharacterStyle5"/>
          <w:rFonts w:ascii="Arial" w:hAnsi="Arial" w:cs="Arial"/>
          <w:spacing w:val="-1"/>
          <w:sz w:val="14"/>
          <w:szCs w:val="14"/>
          <w:lang w:val="es-ES" w:eastAsia="es-ES"/>
        </w:rPr>
        <w:t>.</w:t>
      </w:r>
      <w:r w:rsidR="006D75A7" w:rsidRPr="006A0CFD">
        <w:rPr>
          <w:rStyle w:val="CharacterStyle5"/>
          <w:rFonts w:ascii="Arial" w:hAnsi="Arial" w:cs="Arial"/>
          <w:spacing w:val="-1"/>
          <w:sz w:val="14"/>
          <w:szCs w:val="14"/>
          <w:lang w:val="es-ES" w:eastAsia="es-ES"/>
        </w:rPr>
        <w:t xml:space="preserve">, </w:t>
      </w:r>
      <w:r w:rsidR="00C51C62" w:rsidRPr="006A0CFD">
        <w:rPr>
          <w:rStyle w:val="CharacterStyle5"/>
          <w:rFonts w:ascii="Arial" w:hAnsi="Arial" w:cs="Arial"/>
          <w:spacing w:val="4"/>
          <w:sz w:val="14"/>
          <w:szCs w:val="14"/>
          <w:lang w:val="es-ES" w:eastAsia="es-ES"/>
        </w:rPr>
        <w:t>a</w:t>
      </w:r>
      <w:r w:rsidR="006D75A7" w:rsidRPr="006A0CFD">
        <w:rPr>
          <w:rStyle w:val="CharacterStyle5"/>
          <w:rFonts w:ascii="Arial" w:hAnsi="Arial" w:cs="Arial"/>
          <w:spacing w:val="4"/>
          <w:sz w:val="14"/>
          <w:szCs w:val="14"/>
          <w:lang w:val="es-ES" w:eastAsia="es-ES"/>
        </w:rPr>
        <w:t>quí declarada por la mayoría, y así lo hará saber en el voto salvado</w:t>
      </w:r>
      <w:r w:rsidR="00C51C62" w:rsidRPr="006A0CFD">
        <w:rPr>
          <w:rStyle w:val="CharacterStyle5"/>
          <w:rFonts w:ascii="Arial" w:hAnsi="Arial" w:cs="Arial"/>
          <w:spacing w:val="-6"/>
          <w:sz w:val="14"/>
          <w:szCs w:val="14"/>
          <w:lang w:val="es-ES" w:eastAsia="es-ES"/>
        </w:rPr>
        <w:br/>
      </w:r>
      <w:r w:rsidR="006D75A7" w:rsidRPr="006A0CFD">
        <w:rPr>
          <w:rStyle w:val="CharacterStyle5"/>
          <w:rFonts w:ascii="Arial" w:hAnsi="Arial" w:cs="Arial"/>
          <w:spacing w:val="20"/>
          <w:sz w:val="14"/>
          <w:szCs w:val="14"/>
          <w:lang w:val="es-ES" w:eastAsia="es-ES"/>
        </w:rPr>
        <w:t xml:space="preserve">que se adjunta. Nota del Lic. Quesada </w:t>
      </w:r>
      <w:r w:rsidR="00C51C62" w:rsidRPr="006A0CFD">
        <w:rPr>
          <w:rStyle w:val="CharacterStyle5"/>
          <w:rFonts w:ascii="Arial" w:hAnsi="Arial" w:cs="Arial"/>
          <w:spacing w:val="20"/>
          <w:sz w:val="14"/>
          <w:szCs w:val="14"/>
          <w:lang w:val="es-ES" w:eastAsia="es-ES"/>
        </w:rPr>
        <w:t>Aguirre, en la cual hace</w:t>
      </w:r>
      <w:r w:rsidR="006D75A7" w:rsidRPr="006A0CFD">
        <w:rPr>
          <w:rStyle w:val="CharacterStyle5"/>
          <w:rFonts w:ascii="Arial" w:hAnsi="Arial" w:cs="Arial"/>
          <w:spacing w:val="20"/>
          <w:sz w:val="14"/>
          <w:szCs w:val="14"/>
          <w:lang w:val="es-ES" w:eastAsia="es-ES"/>
        </w:rPr>
        <w:t xml:space="preserve"> algunas</w:t>
      </w:r>
      <w:r w:rsidR="00C51C62" w:rsidRPr="006A0CFD">
        <w:rPr>
          <w:rStyle w:val="CharacterStyle5"/>
          <w:rFonts w:ascii="Arial" w:hAnsi="Arial" w:cs="Arial"/>
          <w:spacing w:val="20"/>
          <w:sz w:val="14"/>
          <w:szCs w:val="14"/>
          <w:lang w:val="es-ES" w:eastAsia="es-ES"/>
        </w:rPr>
        <w:t xml:space="preserve"> </w:t>
      </w:r>
      <w:r w:rsidR="00C51C62" w:rsidRPr="006A0CFD">
        <w:rPr>
          <w:rStyle w:val="CharacterStyle5"/>
          <w:rFonts w:ascii="Arial" w:hAnsi="Arial" w:cs="Arial"/>
          <w:spacing w:val="4"/>
          <w:sz w:val="14"/>
          <w:szCs w:val="14"/>
          <w:lang w:val="es-ES" w:eastAsia="es-ES"/>
        </w:rPr>
        <w:t>consideraciones sobre el voto de mayoría.</w:t>
      </w:r>
    </w:p>
    <w:p w:rsidR="00C51C62" w:rsidRPr="006A0CFD" w:rsidRDefault="006D75A7" w:rsidP="006A0CFD">
      <w:pPr>
        <w:pStyle w:val="Style3"/>
        <w:tabs>
          <w:tab w:val="right" w:pos="6787"/>
        </w:tabs>
        <w:kinsoku w:val="0"/>
        <w:autoSpaceDE/>
        <w:autoSpaceDN/>
        <w:adjustRightInd/>
        <w:spacing w:before="288"/>
        <w:ind w:left="1276" w:right="1454"/>
        <w:jc w:val="both"/>
        <w:rPr>
          <w:rStyle w:val="CharacterStyle5"/>
          <w:rFonts w:ascii="Arial" w:hAnsi="Arial" w:cs="Arial"/>
          <w:spacing w:val="5"/>
          <w:sz w:val="14"/>
          <w:szCs w:val="14"/>
          <w:lang w:val="es-ES" w:eastAsia="es-ES"/>
        </w:rPr>
      </w:pPr>
      <w:r w:rsidRPr="006A0CFD">
        <w:rPr>
          <w:rStyle w:val="CharacterStyle5"/>
          <w:rFonts w:ascii="Arial" w:hAnsi="Arial" w:cs="Arial"/>
          <w:spacing w:val="6"/>
          <w:sz w:val="14"/>
          <w:szCs w:val="14"/>
          <w:lang w:val="es-ES" w:eastAsia="es-ES"/>
        </w:rPr>
        <w:t>II.- En</w:t>
      </w:r>
      <w:r w:rsidR="00C51C62" w:rsidRPr="006A0CFD">
        <w:rPr>
          <w:rStyle w:val="CharacterStyle5"/>
          <w:rFonts w:ascii="Arial" w:hAnsi="Arial" w:cs="Arial"/>
          <w:spacing w:val="6"/>
          <w:sz w:val="14"/>
          <w:szCs w:val="14"/>
          <w:lang w:val="es-ES" w:eastAsia="es-ES"/>
        </w:rPr>
        <w:t xml:space="preserve"> </w:t>
      </w:r>
      <w:r w:rsidRPr="006A0CFD">
        <w:rPr>
          <w:rStyle w:val="CharacterStyle5"/>
          <w:rFonts w:ascii="Arial" w:hAnsi="Arial" w:cs="Arial"/>
          <w:spacing w:val="16"/>
          <w:sz w:val="14"/>
          <w:szCs w:val="14"/>
          <w:lang w:val="es-ES" w:eastAsia="es-ES"/>
        </w:rPr>
        <w:t xml:space="preserve">cuanto </w:t>
      </w:r>
      <w:r w:rsidR="006441AA" w:rsidRPr="006A0CFD">
        <w:rPr>
          <w:rStyle w:val="CharacterStyle5"/>
          <w:rFonts w:ascii="Arial" w:hAnsi="Arial" w:cs="Arial"/>
          <w:spacing w:val="16"/>
          <w:sz w:val="14"/>
          <w:szCs w:val="14"/>
          <w:lang w:val="es-ES" w:eastAsia="es-ES"/>
        </w:rPr>
        <w:t>a la empresa: E</w:t>
      </w:r>
      <w:r w:rsidRPr="006A0CFD">
        <w:rPr>
          <w:rStyle w:val="CharacterStyle5"/>
          <w:rFonts w:ascii="Arial" w:hAnsi="Arial" w:cs="Arial"/>
          <w:spacing w:val="16"/>
          <w:sz w:val="14"/>
          <w:szCs w:val="14"/>
          <w:lang w:val="es-ES" w:eastAsia="es-ES"/>
        </w:rPr>
        <w:t xml:space="preserve"> S.A</w:t>
      </w:r>
      <w:r w:rsidR="00C51C62" w:rsidRPr="006A0CFD">
        <w:rPr>
          <w:rStyle w:val="CharacterStyle5"/>
          <w:rFonts w:ascii="Arial" w:hAnsi="Arial" w:cs="Arial"/>
          <w:spacing w:val="16"/>
          <w:sz w:val="14"/>
          <w:szCs w:val="14"/>
          <w:lang w:val="es-ES" w:eastAsia="es-ES"/>
        </w:rPr>
        <w:t>.</w:t>
      </w:r>
      <w:r w:rsidRPr="006A0CFD">
        <w:rPr>
          <w:rStyle w:val="CharacterStyle5"/>
          <w:rFonts w:ascii="Arial" w:hAnsi="Arial" w:cs="Arial"/>
          <w:spacing w:val="16"/>
          <w:sz w:val="14"/>
          <w:szCs w:val="14"/>
          <w:lang w:val="es-ES" w:eastAsia="es-ES"/>
        </w:rPr>
        <w:t xml:space="preserve"> </w:t>
      </w:r>
      <w:r w:rsidR="006441AA" w:rsidRPr="006A0CFD">
        <w:rPr>
          <w:rStyle w:val="CharacterStyle5"/>
          <w:rFonts w:ascii="Arial" w:hAnsi="Arial" w:cs="Arial"/>
          <w:spacing w:val="16"/>
          <w:sz w:val="14"/>
          <w:szCs w:val="14"/>
          <w:lang w:val="es-ES" w:eastAsia="es-ES"/>
        </w:rPr>
        <w:t>y R</w:t>
      </w:r>
      <w:r w:rsidR="00AE3BAB">
        <w:rPr>
          <w:rStyle w:val="CharacterStyle5"/>
          <w:rFonts w:ascii="Arial" w:hAnsi="Arial" w:cs="Arial"/>
          <w:spacing w:val="16"/>
          <w:sz w:val="14"/>
          <w:szCs w:val="14"/>
          <w:lang w:val="es-ES" w:eastAsia="es-ES"/>
        </w:rPr>
        <w:t>.</w:t>
      </w:r>
      <w:r w:rsidR="006441AA" w:rsidRPr="006A0CFD">
        <w:rPr>
          <w:rStyle w:val="CharacterStyle5"/>
          <w:rFonts w:ascii="Arial" w:hAnsi="Arial" w:cs="Arial"/>
          <w:spacing w:val="16"/>
          <w:sz w:val="14"/>
          <w:szCs w:val="14"/>
          <w:lang w:val="es-ES" w:eastAsia="es-ES"/>
        </w:rPr>
        <w:t>S</w:t>
      </w:r>
      <w:r w:rsidR="00AE3BAB">
        <w:rPr>
          <w:rStyle w:val="CharacterStyle5"/>
          <w:rFonts w:ascii="Arial" w:hAnsi="Arial" w:cs="Arial"/>
          <w:spacing w:val="16"/>
          <w:sz w:val="14"/>
          <w:szCs w:val="14"/>
          <w:lang w:val="es-ES" w:eastAsia="es-ES"/>
        </w:rPr>
        <w:t>.</w:t>
      </w:r>
      <w:r w:rsidR="006441AA" w:rsidRPr="006A0CFD">
        <w:rPr>
          <w:rStyle w:val="CharacterStyle5"/>
          <w:rFonts w:ascii="Arial" w:hAnsi="Arial" w:cs="Arial"/>
          <w:spacing w:val="16"/>
          <w:sz w:val="14"/>
          <w:szCs w:val="14"/>
          <w:lang w:val="es-ES" w:eastAsia="es-ES"/>
        </w:rPr>
        <w:t>S</w:t>
      </w:r>
      <w:r w:rsidR="00AE3BAB">
        <w:rPr>
          <w:rStyle w:val="CharacterStyle5"/>
          <w:rFonts w:ascii="Arial" w:hAnsi="Arial" w:cs="Arial"/>
          <w:spacing w:val="16"/>
          <w:sz w:val="14"/>
          <w:szCs w:val="14"/>
          <w:lang w:val="es-ES" w:eastAsia="es-ES"/>
        </w:rPr>
        <w:t>.</w:t>
      </w:r>
      <w:r w:rsidR="006441AA" w:rsidRPr="006A0CFD">
        <w:rPr>
          <w:rStyle w:val="CharacterStyle5"/>
          <w:rFonts w:ascii="Arial" w:hAnsi="Arial" w:cs="Arial"/>
          <w:spacing w:val="16"/>
          <w:sz w:val="14"/>
          <w:szCs w:val="14"/>
          <w:lang w:val="es-ES" w:eastAsia="es-ES"/>
        </w:rPr>
        <w:t>K</w:t>
      </w:r>
      <w:r w:rsidR="00AE3BAB">
        <w:rPr>
          <w:rStyle w:val="CharacterStyle5"/>
          <w:rFonts w:ascii="Arial" w:hAnsi="Arial" w:cs="Arial"/>
          <w:spacing w:val="16"/>
          <w:sz w:val="14"/>
          <w:szCs w:val="14"/>
          <w:lang w:val="es-ES" w:eastAsia="es-ES"/>
        </w:rPr>
        <w:t>.</w:t>
      </w:r>
      <w:r w:rsidR="006510BE" w:rsidRPr="006A0CFD">
        <w:rPr>
          <w:rStyle w:val="CharacterStyle5"/>
          <w:rFonts w:ascii="Arial" w:hAnsi="Arial" w:cs="Arial"/>
          <w:spacing w:val="16"/>
          <w:sz w:val="14"/>
          <w:szCs w:val="14"/>
          <w:lang w:val="es-ES" w:eastAsia="es-ES"/>
        </w:rPr>
        <w:t xml:space="preserve">, se </w:t>
      </w:r>
      <w:r w:rsidR="00C51C62" w:rsidRPr="006A0CFD">
        <w:rPr>
          <w:rStyle w:val="CharacterStyle5"/>
          <w:rFonts w:ascii="Arial" w:hAnsi="Arial" w:cs="Arial"/>
          <w:spacing w:val="5"/>
          <w:sz w:val="14"/>
          <w:szCs w:val="14"/>
          <w:lang w:val="es-ES" w:eastAsia="es-ES"/>
        </w:rPr>
        <w:t>deben estar</w:t>
      </w:r>
      <w:r w:rsidR="006510BE" w:rsidRPr="006A0CFD">
        <w:rPr>
          <w:rStyle w:val="CharacterStyle5"/>
          <w:rFonts w:ascii="Arial" w:hAnsi="Arial" w:cs="Arial"/>
          <w:spacing w:val="5"/>
          <w:sz w:val="14"/>
          <w:szCs w:val="14"/>
          <w:lang w:val="es-ES" w:eastAsia="es-ES"/>
        </w:rPr>
        <w:t xml:space="preserve"> a las resultas del contencioso,</w:t>
      </w:r>
      <w:r w:rsidR="00C51C62" w:rsidRPr="006A0CFD">
        <w:rPr>
          <w:rStyle w:val="CharacterStyle5"/>
          <w:rFonts w:ascii="Arial" w:hAnsi="Arial" w:cs="Arial"/>
          <w:spacing w:val="5"/>
          <w:sz w:val="14"/>
          <w:szCs w:val="14"/>
          <w:lang w:val="es-ES" w:eastAsia="es-ES"/>
        </w:rPr>
        <w:t xml:space="preserve"> en el advenimiento del </w:t>
      </w:r>
      <w:r w:rsidR="006510BE" w:rsidRPr="006A0CFD">
        <w:rPr>
          <w:rStyle w:val="CharacterStyle5"/>
          <w:rFonts w:ascii="Arial" w:hAnsi="Arial" w:cs="Arial"/>
          <w:spacing w:val="5"/>
          <w:sz w:val="14"/>
          <w:szCs w:val="14"/>
          <w:lang w:val="es-ES" w:eastAsia="es-ES"/>
        </w:rPr>
        <w:t xml:space="preserve">hecho contenido en la </w:t>
      </w:r>
      <w:r w:rsidR="00C51C62" w:rsidRPr="006A0CFD">
        <w:rPr>
          <w:rStyle w:val="CharacterStyle5"/>
          <w:rFonts w:ascii="Arial" w:hAnsi="Arial" w:cs="Arial"/>
          <w:spacing w:val="4"/>
          <w:sz w:val="14"/>
          <w:szCs w:val="14"/>
          <w:lang w:val="es-ES" w:eastAsia="es-ES"/>
        </w:rPr>
        <w:t>Cláusula XIII del Contrato suscrito entre el  Consejo de Transporte Público</w:t>
      </w:r>
      <w:r w:rsidR="006510BE" w:rsidRPr="006A0CFD">
        <w:rPr>
          <w:rStyle w:val="CharacterStyle5"/>
          <w:rFonts w:ascii="Arial" w:hAnsi="Arial" w:cs="Arial"/>
          <w:spacing w:val="4"/>
          <w:sz w:val="14"/>
          <w:szCs w:val="14"/>
          <w:lang w:val="es-ES" w:eastAsia="es-ES"/>
        </w:rPr>
        <w:t xml:space="preserve"> y la </w:t>
      </w:r>
      <w:r w:rsidR="00C51C62" w:rsidRPr="006A0CFD">
        <w:rPr>
          <w:rStyle w:val="CharacterStyle5"/>
          <w:rFonts w:ascii="Arial" w:hAnsi="Arial" w:cs="Arial"/>
          <w:spacing w:val="4"/>
          <w:sz w:val="14"/>
          <w:szCs w:val="14"/>
          <w:lang w:val="es-ES" w:eastAsia="es-ES"/>
        </w:rPr>
        <w:t xml:space="preserve"> </w:t>
      </w:r>
      <w:r w:rsidR="006441AA" w:rsidRPr="006A0CFD">
        <w:rPr>
          <w:rStyle w:val="CharacterStyle5"/>
          <w:rFonts w:ascii="Arial" w:hAnsi="Arial" w:cs="Arial"/>
          <w:spacing w:val="5"/>
          <w:sz w:val="14"/>
          <w:szCs w:val="14"/>
          <w:lang w:val="es-ES" w:eastAsia="es-ES"/>
        </w:rPr>
        <w:t>C</w:t>
      </w:r>
      <w:r w:rsidR="00AE3BAB">
        <w:rPr>
          <w:rStyle w:val="CharacterStyle5"/>
          <w:rFonts w:ascii="Arial" w:hAnsi="Arial" w:cs="Arial"/>
          <w:spacing w:val="5"/>
          <w:sz w:val="14"/>
          <w:szCs w:val="14"/>
          <w:lang w:val="es-ES" w:eastAsia="es-ES"/>
        </w:rPr>
        <w:t>.</w:t>
      </w:r>
      <w:r w:rsidR="006441AA" w:rsidRPr="006A0CFD">
        <w:rPr>
          <w:rStyle w:val="CharacterStyle5"/>
          <w:rFonts w:ascii="Arial" w:hAnsi="Arial" w:cs="Arial"/>
          <w:spacing w:val="5"/>
          <w:sz w:val="14"/>
          <w:szCs w:val="14"/>
          <w:lang w:val="es-ES" w:eastAsia="es-ES"/>
        </w:rPr>
        <w:t>I</w:t>
      </w:r>
      <w:r w:rsidR="00AE3BAB">
        <w:rPr>
          <w:rStyle w:val="CharacterStyle5"/>
          <w:rFonts w:ascii="Arial" w:hAnsi="Arial" w:cs="Arial"/>
          <w:spacing w:val="5"/>
          <w:sz w:val="14"/>
          <w:szCs w:val="14"/>
          <w:lang w:val="es-ES" w:eastAsia="es-ES"/>
        </w:rPr>
        <w:t>.</w:t>
      </w:r>
      <w:r w:rsidR="006441AA" w:rsidRPr="006A0CFD">
        <w:rPr>
          <w:rStyle w:val="CharacterStyle5"/>
          <w:rFonts w:ascii="Arial" w:hAnsi="Arial" w:cs="Arial"/>
          <w:spacing w:val="5"/>
          <w:sz w:val="14"/>
          <w:szCs w:val="14"/>
          <w:lang w:val="es-ES" w:eastAsia="es-ES"/>
        </w:rPr>
        <w:t>T</w:t>
      </w:r>
      <w:r w:rsidR="00AE3BAB">
        <w:rPr>
          <w:rStyle w:val="CharacterStyle5"/>
          <w:rFonts w:ascii="Arial" w:hAnsi="Arial" w:cs="Arial"/>
          <w:spacing w:val="5"/>
          <w:sz w:val="14"/>
          <w:szCs w:val="14"/>
          <w:lang w:val="es-ES" w:eastAsia="es-ES"/>
        </w:rPr>
        <w:t>.</w:t>
      </w:r>
      <w:r w:rsidR="006510BE" w:rsidRPr="006A0CFD">
        <w:rPr>
          <w:rStyle w:val="CharacterStyle5"/>
          <w:rFonts w:ascii="Arial" w:hAnsi="Arial" w:cs="Arial"/>
          <w:spacing w:val="5"/>
          <w:sz w:val="14"/>
          <w:szCs w:val="14"/>
          <w:lang w:val="es-ES" w:eastAsia="es-ES"/>
        </w:rPr>
        <w:t>S.</w:t>
      </w:r>
      <w:r w:rsidR="006441AA" w:rsidRPr="006A0CFD">
        <w:rPr>
          <w:rStyle w:val="CharacterStyle5"/>
          <w:rFonts w:ascii="Arial" w:hAnsi="Arial" w:cs="Arial"/>
          <w:spacing w:val="5"/>
          <w:sz w:val="14"/>
          <w:szCs w:val="14"/>
          <w:lang w:val="es-ES" w:eastAsia="es-ES"/>
        </w:rPr>
        <w:t>A., expediente ….</w:t>
      </w:r>
    </w:p>
    <w:p w:rsidR="00C51C62" w:rsidRPr="006A0CFD" w:rsidRDefault="006510BE" w:rsidP="006A0CFD">
      <w:pPr>
        <w:pStyle w:val="Style3"/>
        <w:kinsoku w:val="0"/>
        <w:autoSpaceDE/>
        <w:autoSpaceDN/>
        <w:adjustRightInd/>
        <w:spacing w:before="180"/>
        <w:ind w:left="1276" w:right="1454"/>
        <w:jc w:val="both"/>
        <w:rPr>
          <w:rStyle w:val="CharacterStyle5"/>
          <w:rFonts w:ascii="Arial" w:hAnsi="Arial" w:cs="Arial"/>
          <w:spacing w:val="17"/>
          <w:sz w:val="14"/>
          <w:szCs w:val="14"/>
          <w:lang w:val="es-ES" w:eastAsia="es-ES"/>
        </w:rPr>
      </w:pPr>
      <w:r w:rsidRPr="006A0CFD">
        <w:rPr>
          <w:rStyle w:val="CharacterStyle5"/>
          <w:rFonts w:ascii="Arial" w:hAnsi="Arial" w:cs="Arial"/>
          <w:spacing w:val="11"/>
          <w:sz w:val="14"/>
          <w:szCs w:val="14"/>
          <w:lang w:val="es-ES" w:eastAsia="es-ES"/>
        </w:rPr>
        <w:t>III.-</w:t>
      </w:r>
      <w:r w:rsidR="00C51C62" w:rsidRPr="006A0CFD">
        <w:rPr>
          <w:rStyle w:val="CharacterStyle5"/>
          <w:rFonts w:ascii="Arial" w:hAnsi="Arial" w:cs="Arial"/>
          <w:spacing w:val="11"/>
          <w:sz w:val="14"/>
          <w:szCs w:val="14"/>
          <w:lang w:val="es-ES" w:eastAsia="es-ES"/>
        </w:rPr>
        <w:t>Por car</w:t>
      </w:r>
      <w:r w:rsidRPr="006A0CFD">
        <w:rPr>
          <w:rStyle w:val="CharacterStyle5"/>
          <w:rFonts w:ascii="Arial" w:hAnsi="Arial" w:cs="Arial"/>
          <w:spacing w:val="11"/>
          <w:sz w:val="14"/>
          <w:szCs w:val="14"/>
          <w:lang w:val="es-ES" w:eastAsia="es-ES"/>
        </w:rPr>
        <w:t>ecer la presente resolución de ul</w:t>
      </w:r>
      <w:r w:rsidR="00C51C62" w:rsidRPr="006A0CFD">
        <w:rPr>
          <w:rStyle w:val="CharacterStyle5"/>
          <w:rFonts w:ascii="Arial" w:hAnsi="Arial" w:cs="Arial"/>
          <w:spacing w:val="11"/>
          <w:sz w:val="14"/>
          <w:szCs w:val="14"/>
          <w:lang w:val="es-ES" w:eastAsia="es-ES"/>
        </w:rPr>
        <w:t>terior recurso en sede administrativa</w:t>
      </w:r>
      <w:r w:rsidRPr="006A0CFD">
        <w:rPr>
          <w:rStyle w:val="CharacterStyle5"/>
          <w:rFonts w:ascii="Arial" w:hAnsi="Arial" w:cs="Arial"/>
          <w:spacing w:val="11"/>
          <w:sz w:val="14"/>
          <w:szCs w:val="14"/>
          <w:lang w:val="es-ES" w:eastAsia="es-ES"/>
        </w:rPr>
        <w:t xml:space="preserve">, de conformidad con los </w:t>
      </w:r>
      <w:r w:rsidR="00C51C62" w:rsidRPr="006A0CFD">
        <w:rPr>
          <w:rStyle w:val="CharacterStyle5"/>
          <w:rFonts w:ascii="Arial" w:hAnsi="Arial" w:cs="Arial"/>
          <w:i/>
          <w:iCs/>
          <w:spacing w:val="1"/>
          <w:sz w:val="14"/>
          <w:szCs w:val="14"/>
          <w:lang w:val="es-ES" w:eastAsia="es-ES"/>
        </w:rPr>
        <w:t xml:space="preserve"> </w:t>
      </w:r>
      <w:r w:rsidRPr="006A0CFD">
        <w:rPr>
          <w:rStyle w:val="CharacterStyle5"/>
          <w:rFonts w:ascii="Arial" w:hAnsi="Arial" w:cs="Arial"/>
          <w:spacing w:val="11"/>
          <w:sz w:val="14"/>
          <w:szCs w:val="14"/>
          <w:lang w:val="es-ES" w:eastAsia="es-ES"/>
        </w:rPr>
        <w:t>Artículos</w:t>
      </w:r>
      <w:r w:rsidR="00C51C62" w:rsidRPr="006A0CFD">
        <w:rPr>
          <w:rStyle w:val="CharacterStyle5"/>
          <w:rFonts w:ascii="Arial" w:hAnsi="Arial" w:cs="Arial"/>
          <w:spacing w:val="11"/>
          <w:sz w:val="14"/>
          <w:szCs w:val="14"/>
          <w:lang w:val="es-ES" w:eastAsia="es-ES"/>
        </w:rPr>
        <w:t xml:space="preserve"> 16 y 22 inciso, c) de la Ley 7969. </w:t>
      </w:r>
      <w:r w:rsidRPr="006A0CFD">
        <w:rPr>
          <w:rStyle w:val="CharacterStyle5"/>
          <w:rFonts w:ascii="Arial" w:hAnsi="Arial" w:cs="Arial"/>
          <w:spacing w:val="11"/>
          <w:sz w:val="14"/>
          <w:szCs w:val="14"/>
          <w:lang w:val="es-ES" w:eastAsia="es-ES"/>
        </w:rPr>
        <w:t xml:space="preserve">Se da por agotada la vía </w:t>
      </w:r>
      <w:r w:rsidR="00C51C62" w:rsidRPr="006A0CFD">
        <w:rPr>
          <w:rStyle w:val="CharacterStyle5"/>
          <w:rFonts w:ascii="Arial" w:hAnsi="Arial" w:cs="Arial"/>
          <w:spacing w:val="11"/>
          <w:sz w:val="14"/>
          <w:szCs w:val="14"/>
          <w:lang w:val="es-ES" w:eastAsia="es-ES"/>
        </w:rPr>
        <w:t>administrativ</w:t>
      </w:r>
      <w:r w:rsidR="00C51C62" w:rsidRPr="006A0CFD">
        <w:rPr>
          <w:rStyle w:val="CharacterStyle5"/>
          <w:rFonts w:ascii="Arial" w:hAnsi="Arial" w:cs="Arial"/>
          <w:i/>
          <w:iCs/>
          <w:spacing w:val="7"/>
          <w:sz w:val="14"/>
          <w:szCs w:val="14"/>
          <w:lang w:val="es-ES" w:eastAsia="es-ES"/>
        </w:rPr>
        <w:t>a</w:t>
      </w:r>
      <w:r w:rsidRPr="006A0CFD">
        <w:rPr>
          <w:rStyle w:val="CharacterStyle5"/>
          <w:rFonts w:ascii="Arial" w:hAnsi="Arial" w:cs="Arial"/>
          <w:i/>
          <w:iCs/>
          <w:spacing w:val="7"/>
          <w:sz w:val="14"/>
          <w:szCs w:val="14"/>
          <w:lang w:val="es-ES" w:eastAsia="es-ES"/>
        </w:rPr>
        <w:t>.</w:t>
      </w:r>
      <w:r w:rsidR="00C51C62" w:rsidRPr="006A0CFD">
        <w:rPr>
          <w:rStyle w:val="CharacterStyle5"/>
          <w:rFonts w:ascii="Arial" w:hAnsi="Arial" w:cs="Arial"/>
          <w:i/>
          <w:iCs/>
          <w:spacing w:val="7"/>
          <w:sz w:val="14"/>
          <w:szCs w:val="14"/>
          <w:lang w:val="es-ES" w:eastAsia="es-ES"/>
        </w:rPr>
        <w:t xml:space="preserve"> </w:t>
      </w:r>
      <w:r w:rsidR="00C51C62" w:rsidRPr="006A0CFD">
        <w:rPr>
          <w:rStyle w:val="CharacterStyle5"/>
          <w:rFonts w:ascii="Arial" w:hAnsi="Arial" w:cs="Arial"/>
          <w:spacing w:val="17"/>
          <w:sz w:val="14"/>
          <w:szCs w:val="14"/>
          <w:lang w:val="es-ES" w:eastAsia="es-ES"/>
        </w:rPr>
        <w:t>NOTIFíQUESE.-</w:t>
      </w:r>
    </w:p>
    <w:p w:rsidR="006510BE" w:rsidRDefault="006510BE" w:rsidP="006510BE">
      <w:pPr>
        <w:pStyle w:val="Style3"/>
        <w:tabs>
          <w:tab w:val="right" w:pos="2098"/>
        </w:tabs>
        <w:kinsoku w:val="0"/>
        <w:autoSpaceDE/>
        <w:autoSpaceDN/>
        <w:adjustRightInd/>
        <w:spacing w:after="468"/>
        <w:jc w:val="right"/>
        <w:rPr>
          <w:rStyle w:val="CharacterStyle5"/>
          <w:rFonts w:ascii="Verdana" w:hAnsi="Verdana" w:cs="Verdana"/>
          <w:spacing w:val="-2"/>
          <w:sz w:val="14"/>
          <w:szCs w:val="14"/>
          <w:lang w:val="es-ES" w:eastAsia="es-ES"/>
        </w:rPr>
      </w:pPr>
    </w:p>
    <w:p w:rsidR="006510BE" w:rsidRDefault="006510BE" w:rsidP="006510BE">
      <w:pPr>
        <w:pStyle w:val="Style3"/>
        <w:tabs>
          <w:tab w:val="right" w:pos="2098"/>
        </w:tabs>
        <w:kinsoku w:val="0"/>
        <w:autoSpaceDE/>
        <w:autoSpaceDN/>
        <w:adjustRightInd/>
        <w:spacing w:after="468"/>
        <w:jc w:val="right"/>
        <w:rPr>
          <w:rStyle w:val="CharacterStyle5"/>
          <w:rFonts w:ascii="Verdana" w:hAnsi="Verdana" w:cs="Verdana"/>
          <w:spacing w:val="-2"/>
          <w:sz w:val="14"/>
          <w:szCs w:val="14"/>
          <w:lang w:val="es-ES" w:eastAsia="es-ES"/>
        </w:rPr>
      </w:pPr>
    </w:p>
    <w:p w:rsidR="00C51C62" w:rsidRPr="00C901DA" w:rsidRDefault="00C51C62" w:rsidP="006510BE">
      <w:pPr>
        <w:jc w:val="right"/>
        <w:rPr>
          <w:lang w:val="es-CR"/>
        </w:rPr>
      </w:pPr>
    </w:p>
    <w:p w:rsidR="00AE3BAB" w:rsidRPr="00C901DA" w:rsidRDefault="00AE3BAB" w:rsidP="006510BE">
      <w:pPr>
        <w:jc w:val="right"/>
        <w:rPr>
          <w:lang w:val="es-CR"/>
        </w:rPr>
      </w:pPr>
    </w:p>
    <w:p w:rsidR="00AE3BAB" w:rsidRPr="00C901DA" w:rsidRDefault="00AE3BAB" w:rsidP="006510BE">
      <w:pPr>
        <w:jc w:val="right"/>
        <w:rPr>
          <w:lang w:val="es-CR"/>
        </w:rPr>
      </w:pPr>
    </w:p>
    <w:p w:rsidR="00AE3BAB" w:rsidRPr="00C901DA" w:rsidRDefault="00AE3BAB" w:rsidP="006510BE">
      <w:pPr>
        <w:jc w:val="right"/>
        <w:rPr>
          <w:lang w:val="es-CR"/>
        </w:rPr>
      </w:pPr>
    </w:p>
    <w:p w:rsidR="00AE3BAB" w:rsidRPr="00C901DA" w:rsidRDefault="00AE3BAB" w:rsidP="006510BE">
      <w:pPr>
        <w:jc w:val="right"/>
        <w:rPr>
          <w:lang w:val="es-CR"/>
        </w:rPr>
      </w:pPr>
    </w:p>
    <w:p w:rsidR="00AE3BAB" w:rsidRPr="00C901DA" w:rsidRDefault="00AE3BAB" w:rsidP="00C115A8">
      <w:pPr>
        <w:rPr>
          <w:lang w:val="es-CR"/>
        </w:rPr>
      </w:pPr>
    </w:p>
    <w:p w:rsidR="00C115A8" w:rsidRPr="00C901DA" w:rsidRDefault="00C115A8" w:rsidP="00C115A8">
      <w:pPr>
        <w:rPr>
          <w:lang w:val="es-CR"/>
        </w:rPr>
      </w:pPr>
    </w:p>
    <w:p w:rsidR="00422961" w:rsidRPr="00C901DA" w:rsidRDefault="00422961" w:rsidP="00C115A8">
      <w:pPr>
        <w:rPr>
          <w:lang w:val="es-CR"/>
        </w:rPr>
      </w:pPr>
    </w:p>
    <w:p w:rsidR="00AE3BAB" w:rsidRPr="00C901DA" w:rsidRDefault="00AE3BAB" w:rsidP="006510BE">
      <w:pPr>
        <w:jc w:val="right"/>
        <w:rPr>
          <w:lang w:val="es-CR"/>
        </w:rPr>
      </w:pPr>
    </w:p>
    <w:p w:rsidR="00AE3BAB" w:rsidRPr="00C901DA" w:rsidRDefault="00AE3BAB" w:rsidP="006510BE">
      <w:pPr>
        <w:jc w:val="right"/>
        <w:rPr>
          <w:lang w:val="es-CR"/>
        </w:rPr>
      </w:pPr>
    </w:p>
    <w:p w:rsidR="006A0CFD" w:rsidRDefault="006A0CFD" w:rsidP="00E0013E">
      <w:pPr>
        <w:pStyle w:val="Style1"/>
        <w:kinsoku w:val="0"/>
        <w:autoSpaceDE/>
        <w:autoSpaceDN/>
        <w:adjustRightInd/>
        <w:spacing w:line="272" w:lineRule="exact"/>
        <w:ind w:right="144"/>
        <w:rPr>
          <w:spacing w:val="9"/>
          <w:lang w:val="es-ES" w:eastAsia="es-ES"/>
        </w:rPr>
      </w:pPr>
    </w:p>
    <w:p w:rsidR="00E0013E" w:rsidRDefault="00C51C62" w:rsidP="009E1B8F">
      <w:pPr>
        <w:pStyle w:val="Style1"/>
        <w:kinsoku w:val="0"/>
        <w:autoSpaceDE/>
        <w:autoSpaceDN/>
        <w:adjustRightInd/>
        <w:spacing w:line="272" w:lineRule="exact"/>
        <w:ind w:right="144"/>
        <w:jc w:val="both"/>
        <w:rPr>
          <w:rFonts w:ascii="Garamond" w:hAnsi="Garamond" w:cs="Garamond"/>
          <w:spacing w:val="2"/>
          <w:sz w:val="26"/>
          <w:szCs w:val="26"/>
          <w:u w:val="single"/>
          <w:lang w:val="es-ES" w:eastAsia="es-ES"/>
        </w:rPr>
      </w:pPr>
      <w:r>
        <w:rPr>
          <w:spacing w:val="9"/>
          <w:lang w:val="es-ES" w:eastAsia="es-ES"/>
        </w:rPr>
        <w:t xml:space="preserve">Siendo la Resolución de cita parcial notificada al hoy Accionante en fecha </w:t>
      </w:r>
      <w:r>
        <w:rPr>
          <w:rFonts w:ascii="Garamond" w:hAnsi="Garamond" w:cs="Garamond"/>
          <w:spacing w:val="9"/>
          <w:sz w:val="26"/>
          <w:szCs w:val="26"/>
          <w:u w:val="single"/>
          <w:lang w:val="es-ES" w:eastAsia="es-ES"/>
        </w:rPr>
        <w:t xml:space="preserve">10 de </w:t>
      </w:r>
      <w:r>
        <w:rPr>
          <w:rFonts w:ascii="Garamond" w:hAnsi="Garamond" w:cs="Garamond"/>
          <w:spacing w:val="2"/>
          <w:sz w:val="26"/>
          <w:szCs w:val="26"/>
          <w:u w:val="single"/>
          <w:lang w:val="es-ES" w:eastAsia="es-ES"/>
        </w:rPr>
        <w:t>Noviembre del 2011.</w:t>
      </w:r>
    </w:p>
    <w:p w:rsidR="00E0013E" w:rsidRDefault="00E0013E" w:rsidP="009E1B8F">
      <w:pPr>
        <w:pStyle w:val="Style1"/>
        <w:kinsoku w:val="0"/>
        <w:autoSpaceDE/>
        <w:autoSpaceDN/>
        <w:adjustRightInd/>
        <w:spacing w:line="272" w:lineRule="exact"/>
        <w:ind w:right="144"/>
        <w:jc w:val="both"/>
        <w:rPr>
          <w:rFonts w:ascii="Garamond" w:hAnsi="Garamond" w:cs="Garamond"/>
          <w:spacing w:val="2"/>
          <w:sz w:val="26"/>
          <w:szCs w:val="26"/>
          <w:u w:val="single"/>
          <w:lang w:val="es-ES" w:eastAsia="es-ES"/>
        </w:rPr>
      </w:pPr>
    </w:p>
    <w:p w:rsidR="00C51C62" w:rsidRDefault="00C51C62" w:rsidP="009E1B8F">
      <w:pPr>
        <w:pStyle w:val="Style1"/>
        <w:kinsoku w:val="0"/>
        <w:autoSpaceDE/>
        <w:autoSpaceDN/>
        <w:adjustRightInd/>
        <w:spacing w:line="272" w:lineRule="exact"/>
        <w:ind w:right="144"/>
        <w:jc w:val="both"/>
        <w:rPr>
          <w:spacing w:val="4"/>
          <w:lang w:val="es-ES" w:eastAsia="es-ES"/>
        </w:rPr>
      </w:pPr>
      <w:r>
        <w:rPr>
          <w:sz w:val="22"/>
          <w:szCs w:val="22"/>
          <w:lang w:val="es-ES" w:eastAsia="es-ES"/>
        </w:rPr>
        <w:t>2.</w:t>
      </w:r>
      <w:r>
        <w:rPr>
          <w:rFonts w:ascii="Bookman Old Style" w:hAnsi="Bookman Old Style" w:cs="Bookman Old Style"/>
          <w:sz w:val="6"/>
          <w:szCs w:val="6"/>
          <w:lang w:val="es-ES" w:eastAsia="es-ES"/>
        </w:rPr>
        <w:t>-</w:t>
      </w:r>
      <w:r>
        <w:rPr>
          <w:spacing w:val="-2"/>
          <w:sz w:val="22"/>
          <w:szCs w:val="22"/>
          <w:lang w:val="es-ES" w:eastAsia="es-ES"/>
        </w:rPr>
        <w:t xml:space="preserve">En </w:t>
      </w:r>
      <w:r>
        <w:rPr>
          <w:spacing w:val="8"/>
          <w:lang w:val="es-ES" w:eastAsia="es-ES"/>
        </w:rPr>
        <w:t>cuanto a la referida Resolución, el Juez Quesada Aguirre emitió una Nota de</w:t>
      </w:r>
      <w:r w:rsidR="009E1B8F">
        <w:rPr>
          <w:spacing w:val="8"/>
          <w:lang w:val="es-ES" w:eastAsia="es-ES"/>
        </w:rPr>
        <w:t xml:space="preserve"> </w:t>
      </w:r>
      <w:r>
        <w:rPr>
          <w:spacing w:val="4"/>
          <w:lang w:val="es-ES" w:eastAsia="es-ES"/>
        </w:rPr>
        <w:t>Integración o Adición, en la cual indicó:</w:t>
      </w:r>
    </w:p>
    <w:p w:rsidR="00C51C62" w:rsidRDefault="00C51C62">
      <w:pPr>
        <w:pStyle w:val="Style1"/>
        <w:kinsoku w:val="0"/>
        <w:autoSpaceDE/>
        <w:autoSpaceDN/>
        <w:adjustRightInd/>
        <w:spacing w:before="360" w:line="280" w:lineRule="auto"/>
        <w:ind w:left="576" w:right="792"/>
        <w:jc w:val="both"/>
        <w:rPr>
          <w:spacing w:val="4"/>
          <w:sz w:val="22"/>
          <w:szCs w:val="22"/>
          <w:lang w:val="es-ES" w:eastAsia="es-ES"/>
        </w:rPr>
      </w:pPr>
      <w:r>
        <w:rPr>
          <w:spacing w:val="3"/>
          <w:sz w:val="22"/>
          <w:szCs w:val="22"/>
          <w:lang w:val="es-ES" w:eastAsia="es-ES"/>
        </w:rPr>
        <w:t xml:space="preserve">..."En adición a lo que expone el Juez </w:t>
      </w:r>
      <w:r w:rsidR="00D60170">
        <w:rPr>
          <w:spacing w:val="3"/>
          <w:sz w:val="22"/>
          <w:szCs w:val="22"/>
          <w:lang w:val="es-ES" w:eastAsia="es-ES"/>
        </w:rPr>
        <w:t>Portugués</w:t>
      </w:r>
      <w:r>
        <w:rPr>
          <w:spacing w:val="3"/>
          <w:sz w:val="22"/>
          <w:szCs w:val="22"/>
          <w:lang w:val="es-ES" w:eastAsia="es-ES"/>
        </w:rPr>
        <w:t xml:space="preserve"> Méndez, como analista y redactor de la Resolución que este Tribunal Administrativo prohíja </w:t>
      </w:r>
      <w:r>
        <w:rPr>
          <w:i/>
          <w:iCs/>
          <w:spacing w:val="3"/>
          <w:sz w:val="23"/>
          <w:szCs w:val="23"/>
          <w:lang w:val="es-ES" w:eastAsia="es-ES"/>
        </w:rPr>
        <w:t xml:space="preserve">-por mayoría de sus </w:t>
      </w:r>
      <w:r>
        <w:rPr>
          <w:i/>
          <w:iCs/>
          <w:spacing w:val="5"/>
          <w:sz w:val="23"/>
          <w:szCs w:val="23"/>
          <w:lang w:val="es-ES" w:eastAsia="es-ES"/>
        </w:rPr>
        <w:t xml:space="preserve">integrantes- </w:t>
      </w:r>
      <w:r>
        <w:rPr>
          <w:spacing w:val="5"/>
          <w:sz w:val="22"/>
          <w:szCs w:val="22"/>
          <w:lang w:val="es-ES" w:eastAsia="es-ES"/>
        </w:rPr>
        <w:t xml:space="preserve">en cuanto al caso al que se realiza esta nota, el suscrito estima de </w:t>
      </w:r>
      <w:r>
        <w:rPr>
          <w:spacing w:val="4"/>
          <w:sz w:val="22"/>
          <w:szCs w:val="22"/>
          <w:lang w:val="es-ES" w:eastAsia="es-ES"/>
        </w:rPr>
        <w:t xml:space="preserve">mérito realizar algunas acotaciones que considera como relevantes a los efectos y </w:t>
      </w:r>
      <w:r>
        <w:rPr>
          <w:spacing w:val="7"/>
          <w:sz w:val="22"/>
          <w:szCs w:val="22"/>
          <w:lang w:val="es-ES" w:eastAsia="es-ES"/>
        </w:rPr>
        <w:t xml:space="preserve">que refuerzan los argumentos de aceptación de la Apelación conocida en cuanto </w:t>
      </w:r>
      <w:r>
        <w:rPr>
          <w:spacing w:val="4"/>
          <w:sz w:val="22"/>
          <w:szCs w:val="22"/>
          <w:lang w:val="es-ES" w:eastAsia="es-ES"/>
        </w:rPr>
        <w:t>al caso de marras:</w:t>
      </w:r>
      <w:r w:rsidR="00E0013E">
        <w:rPr>
          <w:spacing w:val="4"/>
          <w:sz w:val="22"/>
          <w:szCs w:val="22"/>
          <w:lang w:val="es-ES" w:eastAsia="es-ES"/>
        </w:rPr>
        <w:t xml:space="preserve"> </w:t>
      </w:r>
    </w:p>
    <w:p w:rsidR="00C51C62" w:rsidRDefault="00C51C62" w:rsidP="00E0013E">
      <w:pPr>
        <w:pStyle w:val="Style2"/>
        <w:numPr>
          <w:ilvl w:val="0"/>
          <w:numId w:val="1"/>
        </w:numPr>
        <w:tabs>
          <w:tab w:val="clear" w:pos="864"/>
          <w:tab w:val="num" w:pos="1512"/>
          <w:tab w:val="right" w:pos="8242"/>
        </w:tabs>
        <w:kinsoku w:val="0"/>
        <w:autoSpaceDE/>
        <w:autoSpaceDN/>
        <w:jc w:val="both"/>
        <w:rPr>
          <w:rStyle w:val="CharacterStyle1"/>
          <w:spacing w:val="5"/>
          <w:lang w:val="es-ES" w:eastAsia="es-ES"/>
        </w:rPr>
      </w:pPr>
      <w:r>
        <w:rPr>
          <w:rStyle w:val="CharacterStyle1"/>
          <w:spacing w:val="10"/>
          <w:lang w:val="es-ES" w:eastAsia="es-ES"/>
        </w:rPr>
        <w:t>Primeramente estimo que no resulta dable, tal como se hace, que al</w:t>
      </w:r>
      <w:r w:rsidR="00E0013E">
        <w:rPr>
          <w:rStyle w:val="CharacterStyle1"/>
          <w:spacing w:val="10"/>
          <w:lang w:val="es-ES" w:eastAsia="es-ES"/>
        </w:rPr>
        <w:t xml:space="preserve"> </w:t>
      </w:r>
      <w:r>
        <w:rPr>
          <w:rStyle w:val="CharacterStyle1"/>
          <w:spacing w:val="10"/>
          <w:lang w:val="es-ES" w:eastAsia="es-ES"/>
        </w:rPr>
        <w:br/>
      </w:r>
      <w:r>
        <w:rPr>
          <w:rStyle w:val="CharacterStyle1"/>
          <w:spacing w:val="7"/>
          <w:lang w:val="es-ES" w:eastAsia="es-ES"/>
        </w:rPr>
        <w:t xml:space="preserve">analizar un Recurso Particular de Revocatoria </w:t>
      </w:r>
      <w:r>
        <w:rPr>
          <w:rStyle w:val="CharacterStyle1"/>
          <w:spacing w:val="7"/>
          <w:u w:val="single"/>
          <w:lang w:val="es-ES" w:eastAsia="es-ES"/>
        </w:rPr>
        <w:t xml:space="preserve">presentado contra un Acto en  </w:t>
      </w:r>
      <w:r>
        <w:rPr>
          <w:rStyle w:val="CharacterStyle1"/>
          <w:spacing w:val="4"/>
          <w:u w:val="single"/>
          <w:lang w:val="es-ES" w:eastAsia="es-ES"/>
        </w:rPr>
        <w:t>específico,</w:t>
      </w:r>
      <w:r>
        <w:rPr>
          <w:rStyle w:val="CharacterStyle1"/>
          <w:spacing w:val="4"/>
          <w:lang w:val="es-ES" w:eastAsia="es-ES"/>
        </w:rPr>
        <w:t xml:space="preserve"> como lo es el Acuerdo Único de la Sesión Extraordinaria No. 11-2008 </w:t>
      </w:r>
      <w:r>
        <w:rPr>
          <w:rStyle w:val="CharacterStyle1"/>
          <w:spacing w:val="1"/>
          <w:lang w:val="es-ES" w:eastAsia="es-ES"/>
        </w:rPr>
        <w:t xml:space="preserve">de la Junta Directiva del Consejo de Transporte Público, al definir lo pertinente se </w:t>
      </w:r>
      <w:r>
        <w:rPr>
          <w:rStyle w:val="CharacterStyle1"/>
          <w:spacing w:val="9"/>
          <w:lang w:val="es-ES" w:eastAsia="es-ES"/>
        </w:rPr>
        <w:t xml:space="preserve">amplíen en demasía los alcances de la impugnación y prácticamente se reabra una discusión mayor y, en cierto sentido, diversa. Disponiéndose no solo la </w:t>
      </w:r>
      <w:r>
        <w:rPr>
          <w:rStyle w:val="CharacterStyle1"/>
          <w:spacing w:val="5"/>
          <w:lang w:val="es-ES" w:eastAsia="es-ES"/>
        </w:rPr>
        <w:t xml:space="preserve">eliminación o desatención de una Cláusula Contractual, </w:t>
      </w:r>
      <w:r>
        <w:rPr>
          <w:rStyle w:val="CharacterStyle1"/>
          <w:b/>
          <w:bCs/>
          <w:i/>
          <w:iCs/>
          <w:spacing w:val="5"/>
          <w:sz w:val="23"/>
          <w:szCs w:val="23"/>
          <w:lang w:val="es-ES" w:eastAsia="es-ES"/>
        </w:rPr>
        <w:t xml:space="preserve">sino que disponiéndose </w:t>
      </w:r>
      <w:r>
        <w:rPr>
          <w:rStyle w:val="CharacterStyle1"/>
          <w:b/>
          <w:bCs/>
          <w:i/>
          <w:iCs/>
          <w:spacing w:val="11"/>
          <w:sz w:val="23"/>
          <w:szCs w:val="23"/>
          <w:lang w:val="es-ES" w:eastAsia="es-ES"/>
        </w:rPr>
        <w:t xml:space="preserve">la exclusión de la Ruta No. 128 (y, per se, de todos sus ramales) de la </w:t>
      </w:r>
      <w:r>
        <w:rPr>
          <w:rStyle w:val="CharacterStyle1"/>
          <w:b/>
          <w:bCs/>
          <w:i/>
          <w:iCs/>
          <w:spacing w:val="1"/>
          <w:sz w:val="23"/>
          <w:szCs w:val="23"/>
          <w:lang w:val="es-ES" w:eastAsia="es-ES"/>
        </w:rPr>
        <w:t>Concesión</w:t>
      </w:r>
      <w:r w:rsidR="006441AA">
        <w:rPr>
          <w:rStyle w:val="CharacterStyle1"/>
          <w:b/>
          <w:bCs/>
          <w:i/>
          <w:iCs/>
          <w:spacing w:val="1"/>
          <w:sz w:val="23"/>
          <w:szCs w:val="23"/>
          <w:lang w:val="es-ES" w:eastAsia="es-ES"/>
        </w:rPr>
        <w:t xml:space="preserve"> Global de la firma T</w:t>
      </w:r>
      <w:r>
        <w:rPr>
          <w:rStyle w:val="CharacterStyle1"/>
          <w:b/>
          <w:bCs/>
          <w:i/>
          <w:iCs/>
          <w:spacing w:val="1"/>
          <w:sz w:val="23"/>
          <w:szCs w:val="23"/>
          <w:lang w:val="es-ES" w:eastAsia="es-ES"/>
        </w:rPr>
        <w:t xml:space="preserve"> S.A., </w:t>
      </w:r>
      <w:r>
        <w:rPr>
          <w:rStyle w:val="CharacterStyle1"/>
          <w:b/>
          <w:bCs/>
          <w:i/>
          <w:iCs/>
          <w:spacing w:val="1"/>
          <w:sz w:val="24"/>
          <w:szCs w:val="24"/>
          <w:u w:val="single"/>
          <w:lang w:val="es-ES" w:eastAsia="es-ES"/>
        </w:rPr>
        <w:t xml:space="preserve">cuando esto no era el objeto </w:t>
      </w:r>
      <w:r>
        <w:rPr>
          <w:rStyle w:val="CharacterStyle1"/>
          <w:b/>
          <w:bCs/>
          <w:i/>
          <w:iCs/>
          <w:sz w:val="24"/>
          <w:szCs w:val="24"/>
          <w:u w:val="single"/>
          <w:lang w:val="es-ES" w:eastAsia="es-ES"/>
        </w:rPr>
        <w:t>de impugnación.</w:t>
      </w:r>
      <w:r>
        <w:rPr>
          <w:rStyle w:val="CharacterStyle1"/>
          <w:lang w:val="es-ES" w:eastAsia="es-ES"/>
        </w:rPr>
        <w:t xml:space="preserve"> Debiendo dejarse también en claro que no se consigna ninguna </w:t>
      </w:r>
      <w:r>
        <w:rPr>
          <w:rStyle w:val="CharacterStyle1"/>
          <w:spacing w:val="3"/>
          <w:lang w:val="es-ES" w:eastAsia="es-ES"/>
        </w:rPr>
        <w:t xml:space="preserve">impugnación meritoria contra los Actos que Renovaron la Concesión de </w:t>
      </w:r>
      <w:r>
        <w:rPr>
          <w:rStyle w:val="CharacterStyle1"/>
          <w:i/>
          <w:iCs/>
          <w:spacing w:val="3"/>
          <w:sz w:val="23"/>
          <w:szCs w:val="23"/>
          <w:lang w:val="es-ES" w:eastAsia="es-ES"/>
        </w:rPr>
        <w:t xml:space="preserve">la </w:t>
      </w:r>
      <w:r>
        <w:rPr>
          <w:rStyle w:val="CharacterStyle1"/>
          <w:spacing w:val="3"/>
          <w:lang w:val="es-ES" w:eastAsia="es-ES"/>
        </w:rPr>
        <w:t xml:space="preserve">firma </w:t>
      </w:r>
      <w:r>
        <w:rPr>
          <w:rStyle w:val="CharacterStyle1"/>
          <w:spacing w:val="6"/>
          <w:lang w:val="es-ES" w:eastAsia="es-ES"/>
        </w:rPr>
        <w:t xml:space="preserve">aludida y de Refrendo de su Contrato y/o Relación de Concesión. Lo cual los </w:t>
      </w:r>
      <w:r>
        <w:rPr>
          <w:rStyle w:val="CharacterStyle1"/>
          <w:spacing w:val="1"/>
          <w:lang w:val="es-ES" w:eastAsia="es-ES"/>
        </w:rPr>
        <w:t xml:space="preserve">convierte en Actos Firmes no revocables y/o anulables de la forma que importa lo </w:t>
      </w:r>
      <w:r>
        <w:rPr>
          <w:rStyle w:val="CharacterStyle1"/>
          <w:spacing w:val="5"/>
          <w:lang w:val="es-ES" w:eastAsia="es-ES"/>
        </w:rPr>
        <w:t>actuado por el Consejo de Transporte Público.</w:t>
      </w:r>
    </w:p>
    <w:p w:rsidR="00C51C62" w:rsidRDefault="00C51C62" w:rsidP="00E0013E">
      <w:pPr>
        <w:pStyle w:val="Style2"/>
        <w:numPr>
          <w:ilvl w:val="0"/>
          <w:numId w:val="1"/>
        </w:numPr>
        <w:tabs>
          <w:tab w:val="clear" w:pos="864"/>
          <w:tab w:val="num" w:pos="1512"/>
          <w:tab w:val="right" w:pos="8242"/>
        </w:tabs>
        <w:kinsoku w:val="0"/>
        <w:autoSpaceDE/>
        <w:autoSpaceDN/>
        <w:jc w:val="both"/>
        <w:rPr>
          <w:rStyle w:val="CharacterStyle1"/>
          <w:spacing w:val="4"/>
          <w:lang w:val="es-ES" w:eastAsia="es-ES"/>
        </w:rPr>
      </w:pPr>
      <w:r>
        <w:rPr>
          <w:rStyle w:val="CharacterStyle1"/>
          <w:spacing w:val="11"/>
          <w:lang w:val="es-ES" w:eastAsia="es-ES"/>
        </w:rPr>
        <w:t>En correlación con lo anterior, estimo como no aceptable el que se</w:t>
      </w:r>
      <w:r>
        <w:rPr>
          <w:rStyle w:val="CharacterStyle1"/>
          <w:spacing w:val="11"/>
          <w:lang w:val="es-ES" w:eastAsia="es-ES"/>
        </w:rPr>
        <w:br/>
      </w:r>
      <w:r>
        <w:rPr>
          <w:rStyle w:val="CharacterStyle1"/>
          <w:spacing w:val="8"/>
          <w:lang w:val="es-ES" w:eastAsia="es-ES"/>
        </w:rPr>
        <w:t xml:space="preserve">dejaran de analizar con mayor rigor los efectos jurídicos </w:t>
      </w:r>
      <w:r>
        <w:rPr>
          <w:rStyle w:val="CharacterStyle1"/>
          <w:i/>
          <w:iCs/>
          <w:spacing w:val="8"/>
          <w:sz w:val="23"/>
          <w:szCs w:val="23"/>
          <w:lang w:val="es-ES" w:eastAsia="es-ES"/>
        </w:rPr>
        <w:t xml:space="preserve">(constituyentes de </w:t>
      </w:r>
      <w:r>
        <w:rPr>
          <w:rStyle w:val="CharacterStyle1"/>
          <w:i/>
          <w:iCs/>
          <w:sz w:val="23"/>
          <w:szCs w:val="23"/>
          <w:lang w:val="es-ES" w:eastAsia="es-ES"/>
        </w:rPr>
        <w:t xml:space="preserve">derechos subjetivos y de situaciones jurídicas consolidadas) </w:t>
      </w:r>
      <w:r>
        <w:rPr>
          <w:rStyle w:val="CharacterStyle1"/>
          <w:lang w:val="es-ES" w:eastAsia="es-ES"/>
        </w:rPr>
        <w:t xml:space="preserve">del Refrendo de la Relación o Contrato de Concesión que la ARESEP, en uso de sus facultades de Ley, </w:t>
      </w:r>
      <w:r>
        <w:rPr>
          <w:rStyle w:val="CharacterStyle1"/>
          <w:spacing w:val="4"/>
          <w:lang w:val="es-ES" w:eastAsia="es-ES"/>
        </w:rPr>
        <w:t>diera al Contrato (incluida la Cláusula que se anula). En ese sentido la Resolución de Refrendo de la ARESEP claramente dispone:</w:t>
      </w:r>
    </w:p>
    <w:p w:rsidR="00C51C62" w:rsidRDefault="00C51C62" w:rsidP="009E1B8F">
      <w:pPr>
        <w:pStyle w:val="Style1"/>
        <w:kinsoku w:val="0"/>
        <w:autoSpaceDE/>
        <w:autoSpaceDN/>
        <w:adjustRightInd/>
        <w:spacing w:before="324" w:line="283" w:lineRule="auto"/>
        <w:jc w:val="both"/>
        <w:rPr>
          <w:spacing w:val="6"/>
          <w:sz w:val="22"/>
          <w:szCs w:val="22"/>
          <w:lang w:val="es-ES" w:eastAsia="es-ES"/>
        </w:rPr>
      </w:pPr>
      <w:r>
        <w:rPr>
          <w:spacing w:val="13"/>
          <w:sz w:val="22"/>
          <w:szCs w:val="22"/>
          <w:lang w:val="es-ES" w:eastAsia="es-ES"/>
        </w:rPr>
        <w:t>"Que el refrendo de los contratos de concesión es un acto administrativo de</w:t>
      </w:r>
      <w:r>
        <w:rPr>
          <w:spacing w:val="13"/>
          <w:sz w:val="22"/>
          <w:szCs w:val="22"/>
          <w:lang w:val="es-ES" w:eastAsia="es-ES"/>
        </w:rPr>
        <w:br/>
      </w:r>
      <w:r>
        <w:rPr>
          <w:spacing w:val="12"/>
          <w:sz w:val="22"/>
          <w:szCs w:val="22"/>
          <w:lang w:val="es-ES" w:eastAsia="es-ES"/>
        </w:rPr>
        <w:t>aprobación, por el que se le otorga eficacia jurídica a un acto administrativo</w:t>
      </w:r>
      <w:r>
        <w:rPr>
          <w:spacing w:val="12"/>
          <w:sz w:val="22"/>
          <w:szCs w:val="22"/>
          <w:lang w:val="es-ES" w:eastAsia="es-ES"/>
        </w:rPr>
        <w:br/>
      </w:r>
      <w:r>
        <w:rPr>
          <w:spacing w:val="6"/>
          <w:sz w:val="22"/>
          <w:szCs w:val="22"/>
          <w:lang w:val="es-ES" w:eastAsia="es-ES"/>
        </w:rPr>
        <w:t>emanado por un órgano distinto del que refrenda, dando lugar a la ejecutividad y</w:t>
      </w:r>
      <w:r w:rsidR="009E1B8F">
        <w:rPr>
          <w:spacing w:val="6"/>
          <w:sz w:val="22"/>
          <w:szCs w:val="22"/>
          <w:lang w:val="es-ES" w:eastAsia="es-ES"/>
        </w:rPr>
        <w:t xml:space="preserve"> </w:t>
      </w:r>
    </w:p>
    <w:p w:rsidR="009E1B8F" w:rsidRDefault="009E1B8F" w:rsidP="00E009C1">
      <w:pPr>
        <w:pStyle w:val="Style1"/>
        <w:kinsoku w:val="0"/>
        <w:autoSpaceDE/>
        <w:autoSpaceDN/>
        <w:adjustRightInd/>
        <w:spacing w:before="324" w:line="283" w:lineRule="auto"/>
        <w:jc w:val="both"/>
        <w:rPr>
          <w:spacing w:val="6"/>
          <w:sz w:val="22"/>
          <w:szCs w:val="22"/>
          <w:lang w:val="es-ES" w:eastAsia="es-ES"/>
        </w:rPr>
      </w:pPr>
    </w:p>
    <w:p w:rsidR="00C51C62" w:rsidRDefault="00C51C62" w:rsidP="00E009C1">
      <w:pPr>
        <w:pStyle w:val="Style1"/>
        <w:tabs>
          <w:tab w:val="right" w:pos="8242"/>
          <w:tab w:val="right" w:pos="8861"/>
        </w:tabs>
        <w:kinsoku w:val="0"/>
        <w:autoSpaceDE/>
        <w:autoSpaceDN/>
        <w:adjustRightInd/>
        <w:spacing w:before="936" w:after="144" w:line="199" w:lineRule="auto"/>
        <w:ind w:left="6696"/>
        <w:jc w:val="both"/>
        <w:rPr>
          <w:b/>
          <w:bCs/>
          <w:w w:val="110"/>
          <w:sz w:val="20"/>
          <w:szCs w:val="20"/>
          <w:lang w:val="es-ES" w:eastAsia="es-ES"/>
        </w:rPr>
      </w:pPr>
      <w:r>
        <w:rPr>
          <w:rFonts w:ascii="Verdana" w:hAnsi="Verdana" w:cs="Verdana"/>
          <w:sz w:val="15"/>
          <w:szCs w:val="15"/>
          <w:lang w:val="es-ES" w:eastAsia="es-ES"/>
        </w:rPr>
        <w:tab/>
      </w:r>
      <w:r>
        <w:rPr>
          <w:rFonts w:ascii="Verdana" w:hAnsi="Verdana" w:cs="Verdana"/>
          <w:spacing w:val="-8"/>
          <w:sz w:val="15"/>
          <w:szCs w:val="15"/>
          <w:lang w:val="es-ES" w:eastAsia="es-ES"/>
        </w:rPr>
        <w:tab/>
      </w:r>
    </w:p>
    <w:p w:rsidR="00E009C1" w:rsidRDefault="00E009C1">
      <w:pPr>
        <w:pStyle w:val="Style3"/>
        <w:kinsoku w:val="0"/>
        <w:autoSpaceDE/>
        <w:autoSpaceDN/>
        <w:adjustRightInd/>
        <w:spacing w:line="278" w:lineRule="auto"/>
        <w:rPr>
          <w:rStyle w:val="CharacterStyle5"/>
          <w:spacing w:val="2"/>
          <w:sz w:val="23"/>
          <w:szCs w:val="23"/>
          <w:lang w:val="es-ES" w:eastAsia="es-ES"/>
        </w:rPr>
      </w:pPr>
    </w:p>
    <w:p w:rsidR="00E009C1" w:rsidRDefault="00E009C1">
      <w:pPr>
        <w:pStyle w:val="Style3"/>
        <w:kinsoku w:val="0"/>
        <w:autoSpaceDE/>
        <w:autoSpaceDN/>
        <w:adjustRightInd/>
        <w:spacing w:line="278" w:lineRule="auto"/>
        <w:rPr>
          <w:rStyle w:val="CharacterStyle5"/>
          <w:spacing w:val="2"/>
          <w:sz w:val="23"/>
          <w:szCs w:val="23"/>
          <w:lang w:val="es-ES" w:eastAsia="es-ES"/>
        </w:rPr>
      </w:pPr>
    </w:p>
    <w:p w:rsidR="00E009C1" w:rsidRDefault="00E009C1">
      <w:pPr>
        <w:pStyle w:val="Style3"/>
        <w:kinsoku w:val="0"/>
        <w:autoSpaceDE/>
        <w:autoSpaceDN/>
        <w:adjustRightInd/>
        <w:spacing w:line="278" w:lineRule="auto"/>
        <w:rPr>
          <w:rStyle w:val="CharacterStyle5"/>
          <w:spacing w:val="2"/>
          <w:sz w:val="23"/>
          <w:szCs w:val="23"/>
          <w:lang w:val="es-ES" w:eastAsia="es-ES"/>
        </w:rPr>
      </w:pPr>
    </w:p>
    <w:p w:rsidR="00C51C62" w:rsidRDefault="00AE3BAB" w:rsidP="009E1B8F">
      <w:pPr>
        <w:pStyle w:val="Style3"/>
        <w:kinsoku w:val="0"/>
        <w:autoSpaceDE/>
        <w:autoSpaceDN/>
        <w:adjustRightInd/>
        <w:spacing w:line="278" w:lineRule="auto"/>
        <w:ind w:left="567" w:right="887"/>
        <w:jc w:val="both"/>
        <w:rPr>
          <w:rStyle w:val="CharacterStyle5"/>
          <w:sz w:val="23"/>
          <w:szCs w:val="23"/>
          <w:lang w:val="es-ES" w:eastAsia="es-ES"/>
        </w:rPr>
      </w:pPr>
      <w:proofErr w:type="gramStart"/>
      <w:r>
        <w:rPr>
          <w:rStyle w:val="CharacterStyle5"/>
          <w:spacing w:val="2"/>
          <w:sz w:val="23"/>
          <w:szCs w:val="23"/>
          <w:lang w:val="es-ES" w:eastAsia="es-ES"/>
        </w:rPr>
        <w:lastRenderedPageBreak/>
        <w:t>ejecutoriedad</w:t>
      </w:r>
      <w:proofErr w:type="gramEnd"/>
      <w:r>
        <w:rPr>
          <w:rStyle w:val="CharacterStyle5"/>
          <w:spacing w:val="2"/>
          <w:sz w:val="23"/>
          <w:szCs w:val="23"/>
          <w:lang w:val="es-ES" w:eastAsia="es-ES"/>
        </w:rPr>
        <w:t xml:space="preserve"> </w:t>
      </w:r>
      <w:r w:rsidR="00C51C62">
        <w:rPr>
          <w:rStyle w:val="CharacterStyle5"/>
          <w:spacing w:val="2"/>
          <w:sz w:val="23"/>
          <w:szCs w:val="23"/>
          <w:lang w:val="es-ES" w:eastAsia="es-ES"/>
        </w:rPr>
        <w:t xml:space="preserve">del acto refrendado (doctrina del artículo 145 de la Ley General de </w:t>
      </w:r>
      <w:r w:rsidR="00C51C62">
        <w:rPr>
          <w:rStyle w:val="CharacterStyle5"/>
          <w:sz w:val="23"/>
          <w:szCs w:val="23"/>
          <w:lang w:val="es-ES" w:eastAsia="es-ES"/>
        </w:rPr>
        <w:t>la Administración Pública)."</w:t>
      </w:r>
    </w:p>
    <w:p w:rsidR="00C51C62" w:rsidRDefault="00C51C62" w:rsidP="009E1B8F">
      <w:pPr>
        <w:pStyle w:val="Style3"/>
        <w:numPr>
          <w:ilvl w:val="0"/>
          <w:numId w:val="2"/>
        </w:numPr>
        <w:tabs>
          <w:tab w:val="clear" w:pos="864"/>
          <w:tab w:val="num" w:pos="936"/>
        </w:tabs>
        <w:kinsoku w:val="0"/>
        <w:autoSpaceDE/>
        <w:autoSpaceDN/>
        <w:adjustRightInd/>
        <w:spacing w:before="252" w:line="268" w:lineRule="auto"/>
        <w:ind w:left="567" w:right="887" w:firstLine="0"/>
        <w:jc w:val="both"/>
        <w:rPr>
          <w:rStyle w:val="CharacterStyle5"/>
          <w:sz w:val="23"/>
          <w:szCs w:val="23"/>
          <w:lang w:val="es-ES" w:eastAsia="es-ES"/>
        </w:rPr>
      </w:pPr>
      <w:r>
        <w:rPr>
          <w:rStyle w:val="CharacterStyle5"/>
          <w:spacing w:val="-4"/>
          <w:sz w:val="23"/>
          <w:szCs w:val="23"/>
          <w:lang w:val="es-ES" w:eastAsia="es-ES"/>
        </w:rPr>
        <w:t xml:space="preserve">También, a mi estima, las acciones que se atienden y, particularmente su </w:t>
      </w:r>
      <w:r>
        <w:rPr>
          <w:rStyle w:val="CharacterStyle5"/>
          <w:spacing w:val="2"/>
          <w:sz w:val="23"/>
          <w:szCs w:val="23"/>
          <w:lang w:val="es-ES" w:eastAsia="es-ES"/>
        </w:rPr>
        <w:t xml:space="preserve">interlocutor, adolecen de legitimación debida y meritoria, toda vez que, por una </w:t>
      </w:r>
      <w:r>
        <w:rPr>
          <w:rStyle w:val="CharacterStyle5"/>
          <w:spacing w:val="1"/>
          <w:sz w:val="23"/>
          <w:szCs w:val="23"/>
          <w:lang w:val="es-ES" w:eastAsia="es-ES"/>
        </w:rPr>
        <w:t xml:space="preserve">parte el Acuerdo que fija la Cláusula Condicional en el Contrato de Concesión de </w:t>
      </w:r>
      <w:r w:rsidR="00E83398">
        <w:rPr>
          <w:rStyle w:val="CharacterStyle5"/>
          <w:spacing w:val="-1"/>
          <w:sz w:val="23"/>
          <w:szCs w:val="23"/>
          <w:lang w:val="es-ES" w:eastAsia="es-ES"/>
        </w:rPr>
        <w:t xml:space="preserve">la firma </w:t>
      </w:r>
      <w:r w:rsidR="00AE3BAB">
        <w:rPr>
          <w:rStyle w:val="CharacterStyle5"/>
          <w:spacing w:val="-1"/>
          <w:sz w:val="23"/>
          <w:szCs w:val="23"/>
          <w:lang w:val="es-ES" w:eastAsia="es-ES"/>
        </w:rPr>
        <w:t>L.</w:t>
      </w:r>
      <w:r w:rsidR="00E83398">
        <w:rPr>
          <w:rStyle w:val="CharacterStyle5"/>
          <w:spacing w:val="-1"/>
          <w:sz w:val="23"/>
          <w:szCs w:val="23"/>
          <w:lang w:val="es-ES" w:eastAsia="es-ES"/>
        </w:rPr>
        <w:t>T</w:t>
      </w:r>
      <w:r w:rsidR="00AE3BAB">
        <w:rPr>
          <w:rStyle w:val="CharacterStyle5"/>
          <w:spacing w:val="-1"/>
          <w:sz w:val="23"/>
          <w:szCs w:val="23"/>
          <w:lang w:val="es-ES" w:eastAsia="es-ES"/>
        </w:rPr>
        <w:t>.</w:t>
      </w:r>
      <w:r>
        <w:rPr>
          <w:rStyle w:val="CharacterStyle5"/>
          <w:spacing w:val="-1"/>
          <w:sz w:val="23"/>
          <w:szCs w:val="23"/>
          <w:lang w:val="es-ES" w:eastAsia="es-ES"/>
        </w:rPr>
        <w:t xml:space="preserve">S.A. </w:t>
      </w:r>
      <w:r>
        <w:rPr>
          <w:rStyle w:val="CharacterStyle5"/>
          <w:spacing w:val="-1"/>
          <w:sz w:val="23"/>
          <w:szCs w:val="23"/>
          <w:u w:val="single"/>
          <w:lang w:val="es-ES" w:eastAsia="es-ES"/>
        </w:rPr>
        <w:t xml:space="preserve">más que ser un acto perjudicial o violatorio de algún  </w:t>
      </w:r>
      <w:r>
        <w:rPr>
          <w:rStyle w:val="CharacterStyle5"/>
          <w:sz w:val="23"/>
          <w:szCs w:val="23"/>
          <w:u w:val="single"/>
          <w:lang w:val="es-ES" w:eastAsia="es-ES"/>
        </w:rPr>
        <w:t xml:space="preserve">Derecho o Interés Legítimo del Apelante (Recurrente en sentido </w:t>
      </w:r>
      <w:r w:rsidR="00422961">
        <w:rPr>
          <w:rStyle w:val="CharacterStyle5"/>
          <w:sz w:val="23"/>
          <w:szCs w:val="23"/>
          <w:u w:val="single"/>
          <w:lang w:val="es-ES" w:eastAsia="es-ES"/>
        </w:rPr>
        <w:t>laxo) y</w:t>
      </w:r>
      <w:r>
        <w:rPr>
          <w:rStyle w:val="CharacterStyle5"/>
          <w:sz w:val="23"/>
          <w:szCs w:val="23"/>
          <w:u w:val="single"/>
          <w:lang w:val="es-ES" w:eastAsia="es-ES"/>
        </w:rPr>
        <w:t xml:space="preserve">/o de sus  </w:t>
      </w:r>
      <w:r>
        <w:rPr>
          <w:rStyle w:val="CharacterStyle5"/>
          <w:spacing w:val="4"/>
          <w:sz w:val="23"/>
          <w:szCs w:val="23"/>
          <w:u w:val="single"/>
          <w:lang w:val="es-ES" w:eastAsia="es-ES"/>
        </w:rPr>
        <w:t xml:space="preserve">firmas </w:t>
      </w:r>
      <w:hyperlink r:id="rId6" w:history="1">
        <w:r w:rsidRPr="00D60170">
          <w:rPr>
            <w:rStyle w:val="CharacterStyle5"/>
            <w:spacing w:val="4"/>
            <w:sz w:val="23"/>
            <w:szCs w:val="23"/>
            <w:u w:val="single"/>
            <w:lang w:val="es-ES" w:eastAsia="es-ES"/>
          </w:rPr>
          <w:t>representadas. la</w:t>
        </w:r>
      </w:hyperlink>
      <w:r>
        <w:rPr>
          <w:rStyle w:val="CharacterStyle5"/>
          <w:spacing w:val="4"/>
          <w:sz w:val="23"/>
          <w:szCs w:val="23"/>
          <w:u w:val="single"/>
          <w:lang w:val="es-ES" w:eastAsia="es-ES"/>
        </w:rPr>
        <w:t xml:space="preserve"> Cláusula de Condicionamiento dispuesta es un acto  </w:t>
      </w:r>
      <w:r>
        <w:rPr>
          <w:rStyle w:val="CharacterStyle5"/>
          <w:spacing w:val="7"/>
          <w:sz w:val="23"/>
          <w:szCs w:val="23"/>
          <w:u w:val="single"/>
          <w:lang w:val="es-ES" w:eastAsia="es-ES"/>
        </w:rPr>
        <w:t>favorable y una determinación de doble seguridad:</w:t>
      </w:r>
      <w:r>
        <w:rPr>
          <w:rStyle w:val="CharacterStyle5"/>
          <w:b/>
          <w:bCs/>
          <w:i/>
          <w:iCs/>
          <w:spacing w:val="7"/>
          <w:sz w:val="24"/>
          <w:szCs w:val="24"/>
          <w:lang w:val="es-ES" w:eastAsia="es-ES"/>
        </w:rPr>
        <w:t xml:space="preserve"> por una parte para la </w:t>
      </w:r>
      <w:r>
        <w:rPr>
          <w:rStyle w:val="CharacterStyle5"/>
          <w:b/>
          <w:bCs/>
          <w:i/>
          <w:iCs/>
          <w:spacing w:val="3"/>
          <w:sz w:val="24"/>
          <w:szCs w:val="24"/>
          <w:lang w:val="es-ES" w:eastAsia="es-ES"/>
        </w:rPr>
        <w:t xml:space="preserve">Administración, pues no estará sujeta ésta a eventuales reclamaciones o </w:t>
      </w:r>
      <w:r>
        <w:rPr>
          <w:rStyle w:val="CharacterStyle5"/>
          <w:b/>
          <w:bCs/>
          <w:i/>
          <w:iCs/>
          <w:spacing w:val="-4"/>
          <w:sz w:val="24"/>
          <w:szCs w:val="24"/>
          <w:lang w:val="es-ES" w:eastAsia="es-ES"/>
        </w:rPr>
        <w:t>reti</w:t>
      </w:r>
      <w:r w:rsidR="00E83398">
        <w:rPr>
          <w:rStyle w:val="CharacterStyle5"/>
          <w:b/>
          <w:bCs/>
          <w:i/>
          <w:iCs/>
          <w:spacing w:val="-4"/>
          <w:sz w:val="24"/>
          <w:szCs w:val="24"/>
          <w:lang w:val="es-ES" w:eastAsia="es-ES"/>
        </w:rPr>
        <w:t>cencias de la firma T</w:t>
      </w:r>
      <w:r>
        <w:rPr>
          <w:rStyle w:val="CharacterStyle5"/>
          <w:b/>
          <w:bCs/>
          <w:i/>
          <w:iCs/>
          <w:spacing w:val="-4"/>
          <w:sz w:val="24"/>
          <w:szCs w:val="24"/>
          <w:lang w:val="es-ES" w:eastAsia="es-ES"/>
        </w:rPr>
        <w:t xml:space="preserve"> S.A., de resultar ésta como vencida en el Proceso Judicial en el que se discute de la Resolución TAT-1647-2007 y de la </w:t>
      </w:r>
      <w:r>
        <w:rPr>
          <w:rStyle w:val="CharacterStyle5"/>
          <w:b/>
          <w:bCs/>
          <w:i/>
          <w:iCs/>
          <w:spacing w:val="4"/>
          <w:sz w:val="24"/>
          <w:szCs w:val="24"/>
          <w:lang w:val="es-ES" w:eastAsia="es-ES"/>
        </w:rPr>
        <w:t xml:space="preserve">situación de la Ruta No. 128 (a Santa Ana y ramales); y, por otra parte, </w:t>
      </w:r>
      <w:r>
        <w:rPr>
          <w:rStyle w:val="CharacterStyle5"/>
          <w:b/>
          <w:bCs/>
          <w:i/>
          <w:iCs/>
          <w:spacing w:val="7"/>
          <w:sz w:val="24"/>
          <w:szCs w:val="24"/>
          <w:lang w:val="es-ES" w:eastAsia="es-ES"/>
        </w:rPr>
        <w:t xml:space="preserve">porque garantiza a la vencedora en el Proceso Ordinario Contencioso </w:t>
      </w:r>
      <w:r>
        <w:rPr>
          <w:rStyle w:val="CharacterStyle5"/>
          <w:b/>
          <w:bCs/>
          <w:i/>
          <w:iCs/>
          <w:spacing w:val="-1"/>
          <w:sz w:val="24"/>
          <w:szCs w:val="24"/>
          <w:lang w:val="es-ES" w:eastAsia="es-ES"/>
        </w:rPr>
        <w:t>Admini</w:t>
      </w:r>
      <w:r w:rsidR="00E83398">
        <w:rPr>
          <w:rStyle w:val="CharacterStyle5"/>
          <w:b/>
          <w:bCs/>
          <w:i/>
          <w:iCs/>
          <w:spacing w:val="-1"/>
          <w:sz w:val="24"/>
          <w:szCs w:val="24"/>
          <w:lang w:val="es-ES" w:eastAsia="es-ES"/>
        </w:rPr>
        <w:t>strativo (</w:t>
      </w:r>
      <w:proofErr w:type="spellStart"/>
      <w:r w:rsidR="00E83398">
        <w:rPr>
          <w:rStyle w:val="CharacterStyle5"/>
          <w:b/>
          <w:bCs/>
          <w:i/>
          <w:iCs/>
          <w:spacing w:val="-1"/>
          <w:sz w:val="24"/>
          <w:szCs w:val="24"/>
          <w:lang w:val="es-ES" w:eastAsia="es-ES"/>
        </w:rPr>
        <w:t>Exp</w:t>
      </w:r>
      <w:proofErr w:type="spellEnd"/>
      <w:r w:rsidR="00E83398">
        <w:rPr>
          <w:rStyle w:val="CharacterStyle5"/>
          <w:b/>
          <w:bCs/>
          <w:i/>
          <w:iCs/>
          <w:spacing w:val="-1"/>
          <w:sz w:val="24"/>
          <w:szCs w:val="24"/>
          <w:lang w:val="es-ES" w:eastAsia="es-ES"/>
        </w:rPr>
        <w:t>.</w:t>
      </w:r>
      <w:r>
        <w:rPr>
          <w:rStyle w:val="CharacterStyle5"/>
          <w:b/>
          <w:bCs/>
          <w:i/>
          <w:iCs/>
          <w:spacing w:val="-1"/>
          <w:sz w:val="24"/>
          <w:szCs w:val="24"/>
          <w:lang w:val="es-ES" w:eastAsia="es-ES"/>
        </w:rPr>
        <w:t xml:space="preserve">), en el que se analiza la situación de </w:t>
      </w:r>
      <w:r>
        <w:rPr>
          <w:rStyle w:val="CharacterStyle5"/>
          <w:b/>
          <w:bCs/>
          <w:i/>
          <w:iCs/>
          <w:spacing w:val="-4"/>
          <w:sz w:val="24"/>
          <w:szCs w:val="24"/>
          <w:lang w:val="es-ES" w:eastAsia="es-ES"/>
        </w:rPr>
        <w:t xml:space="preserve">la Ruta No. 128 (a Santa Ana), máxime en caso de no ser la firma actualmente </w:t>
      </w:r>
      <w:r>
        <w:rPr>
          <w:rStyle w:val="CharacterStyle5"/>
          <w:b/>
          <w:bCs/>
          <w:i/>
          <w:iCs/>
          <w:spacing w:val="3"/>
          <w:sz w:val="24"/>
          <w:szCs w:val="24"/>
          <w:lang w:val="es-ES" w:eastAsia="es-ES"/>
        </w:rPr>
        <w:t xml:space="preserve">titular de tales servicios, que no tendría problema alguno para ejecutar lo </w:t>
      </w:r>
      <w:r>
        <w:rPr>
          <w:rStyle w:val="CharacterStyle5"/>
          <w:b/>
          <w:bCs/>
          <w:i/>
          <w:iCs/>
          <w:spacing w:val="-1"/>
          <w:sz w:val="24"/>
          <w:szCs w:val="24"/>
          <w:lang w:val="es-ES" w:eastAsia="es-ES"/>
        </w:rPr>
        <w:t xml:space="preserve">que se defina el referido proceso. </w:t>
      </w:r>
      <w:r>
        <w:rPr>
          <w:rStyle w:val="CharacterStyle5"/>
          <w:spacing w:val="-1"/>
          <w:sz w:val="23"/>
          <w:szCs w:val="23"/>
          <w:lang w:val="es-ES" w:eastAsia="es-ES"/>
        </w:rPr>
        <w:t xml:space="preserve">Proceso del cual es parte el Recurrente y sus </w:t>
      </w:r>
      <w:r>
        <w:rPr>
          <w:rStyle w:val="CharacterStyle5"/>
          <w:spacing w:val="2"/>
          <w:sz w:val="23"/>
          <w:szCs w:val="23"/>
          <w:lang w:val="es-ES" w:eastAsia="es-ES"/>
        </w:rPr>
        <w:t xml:space="preserve">representadas. Como dije antes, tal es un acto </w:t>
      </w:r>
      <w:r>
        <w:rPr>
          <w:rStyle w:val="CharacterStyle5"/>
          <w:i/>
          <w:iCs/>
          <w:spacing w:val="2"/>
          <w:w w:val="95"/>
          <w:sz w:val="23"/>
          <w:szCs w:val="23"/>
          <w:lang w:val="es-ES" w:eastAsia="es-ES"/>
        </w:rPr>
        <w:t xml:space="preserve">-más bien- </w:t>
      </w:r>
      <w:r>
        <w:rPr>
          <w:rStyle w:val="CharacterStyle5"/>
          <w:spacing w:val="2"/>
          <w:sz w:val="23"/>
          <w:szCs w:val="23"/>
          <w:lang w:val="es-ES" w:eastAsia="es-ES"/>
        </w:rPr>
        <w:t xml:space="preserve">favorable y conteste al </w:t>
      </w:r>
      <w:r>
        <w:rPr>
          <w:rStyle w:val="CharacterStyle5"/>
          <w:spacing w:val="-2"/>
          <w:sz w:val="23"/>
          <w:szCs w:val="23"/>
          <w:lang w:val="es-ES" w:eastAsia="es-ES"/>
        </w:rPr>
        <w:t xml:space="preserve">objeto del Proceso Contencioso supra referido. Por otra parte, como Partícipe del </w:t>
      </w:r>
      <w:r>
        <w:rPr>
          <w:rStyle w:val="CharacterStyle5"/>
          <w:spacing w:val="2"/>
          <w:sz w:val="23"/>
          <w:szCs w:val="23"/>
          <w:lang w:val="es-ES" w:eastAsia="es-ES"/>
        </w:rPr>
        <w:t xml:space="preserve">Procedimiento para el Otorgamiento de un Permiso en cuanto a la Ruta No. 128, </w:t>
      </w:r>
      <w:r>
        <w:rPr>
          <w:rStyle w:val="CharacterStyle5"/>
          <w:spacing w:val="8"/>
          <w:sz w:val="23"/>
          <w:szCs w:val="23"/>
          <w:lang w:val="es-ES" w:eastAsia="es-ES"/>
        </w:rPr>
        <w:t>que se dier</w:t>
      </w:r>
      <w:r w:rsidR="00E83398">
        <w:rPr>
          <w:rStyle w:val="CharacterStyle5"/>
          <w:spacing w:val="8"/>
          <w:sz w:val="23"/>
          <w:szCs w:val="23"/>
          <w:lang w:val="es-ES" w:eastAsia="es-ES"/>
        </w:rPr>
        <w:t>a en el año 2005, al Señor S</w:t>
      </w:r>
      <w:r w:rsidR="00AE3BAB">
        <w:rPr>
          <w:rStyle w:val="CharacterStyle5"/>
          <w:spacing w:val="8"/>
          <w:sz w:val="23"/>
          <w:szCs w:val="23"/>
          <w:lang w:val="es-ES" w:eastAsia="es-ES"/>
        </w:rPr>
        <w:t>.</w:t>
      </w:r>
      <w:r>
        <w:rPr>
          <w:rStyle w:val="CharacterStyle5"/>
          <w:spacing w:val="8"/>
          <w:sz w:val="23"/>
          <w:szCs w:val="23"/>
          <w:lang w:val="es-ES" w:eastAsia="es-ES"/>
        </w:rPr>
        <w:t xml:space="preserve"> no le surge más que una mera </w:t>
      </w:r>
      <w:r>
        <w:rPr>
          <w:rStyle w:val="CharacterStyle5"/>
          <w:b/>
          <w:bCs/>
          <w:i/>
          <w:iCs/>
          <w:spacing w:val="4"/>
          <w:sz w:val="24"/>
          <w:szCs w:val="24"/>
          <w:lang w:val="es-ES" w:eastAsia="es-ES"/>
        </w:rPr>
        <w:t xml:space="preserve">"expectativa de interés y/o derecho" </w:t>
      </w:r>
      <w:r>
        <w:rPr>
          <w:rStyle w:val="CharacterStyle5"/>
          <w:spacing w:val="4"/>
          <w:sz w:val="23"/>
          <w:szCs w:val="23"/>
          <w:lang w:val="es-ES" w:eastAsia="es-ES"/>
        </w:rPr>
        <w:t xml:space="preserve">y de tal condición no se genera algún </w:t>
      </w:r>
      <w:r>
        <w:rPr>
          <w:rStyle w:val="CharacterStyle5"/>
          <w:spacing w:val="2"/>
          <w:sz w:val="23"/>
          <w:szCs w:val="23"/>
          <w:lang w:val="es-ES" w:eastAsia="es-ES"/>
        </w:rPr>
        <w:t xml:space="preserve">Derecho Subjetivo y/o Interés legítimo que se le afecten y/o lo legitimen para </w:t>
      </w:r>
      <w:r>
        <w:rPr>
          <w:rStyle w:val="CharacterStyle5"/>
          <w:sz w:val="23"/>
          <w:szCs w:val="23"/>
          <w:lang w:val="es-ES" w:eastAsia="es-ES"/>
        </w:rPr>
        <w:t>impugnar actos propios de la esfera ju</w:t>
      </w:r>
      <w:r w:rsidR="00E83398">
        <w:rPr>
          <w:rStyle w:val="CharacterStyle5"/>
          <w:sz w:val="23"/>
          <w:szCs w:val="23"/>
          <w:lang w:val="es-ES" w:eastAsia="es-ES"/>
        </w:rPr>
        <w:t xml:space="preserve">rídica de la firma </w:t>
      </w:r>
      <w:r w:rsidR="00AE3BAB">
        <w:rPr>
          <w:rStyle w:val="CharacterStyle5"/>
          <w:sz w:val="23"/>
          <w:szCs w:val="23"/>
          <w:lang w:val="es-ES" w:eastAsia="es-ES"/>
        </w:rPr>
        <w:t>L.</w:t>
      </w:r>
      <w:r w:rsidR="00E83398">
        <w:rPr>
          <w:rStyle w:val="CharacterStyle5"/>
          <w:sz w:val="23"/>
          <w:szCs w:val="23"/>
          <w:lang w:val="es-ES" w:eastAsia="es-ES"/>
        </w:rPr>
        <w:t>T</w:t>
      </w:r>
      <w:r w:rsidR="00AE3BAB">
        <w:rPr>
          <w:rStyle w:val="CharacterStyle5"/>
          <w:sz w:val="23"/>
          <w:szCs w:val="23"/>
          <w:lang w:val="es-ES" w:eastAsia="es-ES"/>
        </w:rPr>
        <w:t>.</w:t>
      </w:r>
      <w:r>
        <w:rPr>
          <w:rStyle w:val="CharacterStyle5"/>
          <w:sz w:val="23"/>
          <w:szCs w:val="23"/>
          <w:lang w:val="es-ES" w:eastAsia="es-ES"/>
        </w:rPr>
        <w:t>S.A.</w:t>
      </w:r>
    </w:p>
    <w:p w:rsidR="00C51C62" w:rsidRDefault="00C51C62" w:rsidP="009E1B8F">
      <w:pPr>
        <w:pStyle w:val="Style3"/>
        <w:numPr>
          <w:ilvl w:val="0"/>
          <w:numId w:val="2"/>
        </w:numPr>
        <w:tabs>
          <w:tab w:val="clear" w:pos="864"/>
          <w:tab w:val="num" w:pos="936"/>
        </w:tabs>
        <w:kinsoku w:val="0"/>
        <w:autoSpaceDE/>
        <w:autoSpaceDN/>
        <w:adjustRightInd/>
        <w:spacing w:before="360" w:line="276" w:lineRule="auto"/>
        <w:ind w:left="567" w:right="887" w:firstLine="0"/>
        <w:jc w:val="both"/>
        <w:rPr>
          <w:rStyle w:val="CharacterStyle5"/>
          <w:spacing w:val="1"/>
          <w:sz w:val="23"/>
          <w:szCs w:val="23"/>
          <w:lang w:val="es-ES" w:eastAsia="es-ES"/>
        </w:rPr>
      </w:pPr>
      <w:r>
        <w:rPr>
          <w:rStyle w:val="CharacterStyle5"/>
          <w:spacing w:val="4"/>
          <w:sz w:val="23"/>
          <w:szCs w:val="23"/>
          <w:lang w:val="es-ES" w:eastAsia="es-ES"/>
        </w:rPr>
        <w:t xml:space="preserve">Finalmente, estimo que se deja de realizar un debido análisis de los </w:t>
      </w:r>
      <w:r>
        <w:rPr>
          <w:rStyle w:val="CharacterStyle5"/>
          <w:spacing w:val="-2"/>
          <w:sz w:val="23"/>
          <w:szCs w:val="23"/>
          <w:lang w:val="es-ES" w:eastAsia="es-ES"/>
        </w:rPr>
        <w:t xml:space="preserve">términos y alcances </w:t>
      </w:r>
      <w:r>
        <w:rPr>
          <w:rStyle w:val="CharacterStyle5"/>
          <w:i/>
          <w:iCs/>
          <w:spacing w:val="-2"/>
          <w:w w:val="95"/>
          <w:sz w:val="23"/>
          <w:szCs w:val="23"/>
          <w:lang w:val="es-ES" w:eastAsia="es-ES"/>
        </w:rPr>
        <w:t xml:space="preserve">-para mí claros- </w:t>
      </w:r>
      <w:r>
        <w:rPr>
          <w:rStyle w:val="CharacterStyle5"/>
          <w:spacing w:val="-2"/>
          <w:sz w:val="23"/>
          <w:szCs w:val="23"/>
          <w:lang w:val="es-ES" w:eastAsia="es-ES"/>
        </w:rPr>
        <w:t xml:space="preserve">de la Resolución No. 1626-2010 del Juzgado </w:t>
      </w:r>
      <w:r>
        <w:rPr>
          <w:rStyle w:val="CharacterStyle5"/>
          <w:sz w:val="23"/>
          <w:szCs w:val="23"/>
          <w:lang w:val="es-ES" w:eastAsia="es-ES"/>
        </w:rPr>
        <w:t xml:space="preserve">Contencioso Administrativo. La cual deja muy evidentemente determinado que la </w:t>
      </w:r>
      <w:r w:rsidR="00E83398">
        <w:rPr>
          <w:rStyle w:val="CharacterStyle5"/>
          <w:spacing w:val="-1"/>
          <w:sz w:val="23"/>
          <w:szCs w:val="23"/>
          <w:lang w:val="es-ES" w:eastAsia="es-ES"/>
        </w:rPr>
        <w:t xml:space="preserve">firma </w:t>
      </w:r>
      <w:r w:rsidR="00AE3BAB">
        <w:rPr>
          <w:rStyle w:val="CharacterStyle5"/>
          <w:spacing w:val="-1"/>
          <w:sz w:val="23"/>
          <w:szCs w:val="23"/>
          <w:lang w:val="es-ES" w:eastAsia="es-ES"/>
        </w:rPr>
        <w:t>L.T.</w:t>
      </w:r>
      <w:r>
        <w:rPr>
          <w:rStyle w:val="CharacterStyle5"/>
          <w:spacing w:val="-1"/>
          <w:sz w:val="23"/>
          <w:szCs w:val="23"/>
          <w:lang w:val="es-ES" w:eastAsia="es-ES"/>
        </w:rPr>
        <w:t xml:space="preserve">S.A debe seguir como operadora del servicio sin importar la </w:t>
      </w:r>
      <w:r>
        <w:rPr>
          <w:rStyle w:val="CharacterStyle5"/>
          <w:spacing w:val="2"/>
          <w:sz w:val="23"/>
          <w:szCs w:val="23"/>
          <w:lang w:val="es-ES" w:eastAsia="es-ES"/>
        </w:rPr>
        <w:t xml:space="preserve">Resolución No. TAT-1647-2007. Como muestra de lo anterior paso a transcribir </w:t>
      </w:r>
      <w:r>
        <w:rPr>
          <w:rStyle w:val="CharacterStyle5"/>
          <w:spacing w:val="1"/>
          <w:sz w:val="23"/>
          <w:szCs w:val="23"/>
          <w:lang w:val="es-ES" w:eastAsia="es-ES"/>
        </w:rPr>
        <w:t>un par de las partes significativas de la Resolución judicial 1626-2010 indicada:</w:t>
      </w:r>
    </w:p>
    <w:p w:rsidR="00C51C62" w:rsidRDefault="00C51C62" w:rsidP="009E1B8F">
      <w:pPr>
        <w:pStyle w:val="Style3"/>
        <w:kinsoku w:val="0"/>
        <w:autoSpaceDE/>
        <w:autoSpaceDN/>
        <w:adjustRightInd/>
        <w:spacing w:before="252" w:after="576" w:line="271" w:lineRule="auto"/>
        <w:ind w:left="567" w:right="887"/>
        <w:jc w:val="both"/>
        <w:rPr>
          <w:rStyle w:val="CharacterStyle5"/>
          <w:spacing w:val="9"/>
          <w:sz w:val="23"/>
          <w:szCs w:val="23"/>
          <w:lang w:val="es-ES" w:eastAsia="es-ES"/>
        </w:rPr>
      </w:pPr>
      <w:r>
        <w:rPr>
          <w:rStyle w:val="CharacterStyle5"/>
          <w:spacing w:val="15"/>
          <w:sz w:val="23"/>
          <w:szCs w:val="23"/>
          <w:lang w:val="es-ES" w:eastAsia="es-ES"/>
        </w:rPr>
        <w:t xml:space="preserve">..."De conformidad con lo anterior, se advierte la existencia de actos </w:t>
      </w:r>
      <w:r>
        <w:rPr>
          <w:rStyle w:val="CharacterStyle5"/>
          <w:spacing w:val="2"/>
          <w:sz w:val="23"/>
          <w:szCs w:val="23"/>
          <w:lang w:val="es-ES" w:eastAsia="es-ES"/>
        </w:rPr>
        <w:t xml:space="preserve">administrativos posteriores que implican que con el vencimiento de la medida </w:t>
      </w:r>
      <w:r>
        <w:rPr>
          <w:rStyle w:val="CharacterStyle5"/>
          <w:spacing w:val="3"/>
          <w:sz w:val="23"/>
          <w:szCs w:val="23"/>
          <w:lang w:val="es-ES" w:eastAsia="es-ES"/>
        </w:rPr>
        <w:t xml:space="preserve">cautelar, la parte incidentista </w:t>
      </w:r>
      <w:r>
        <w:rPr>
          <w:rStyle w:val="CharacterStyle5"/>
          <w:i/>
          <w:iCs/>
          <w:spacing w:val="3"/>
          <w:w w:val="95"/>
          <w:sz w:val="23"/>
          <w:szCs w:val="23"/>
          <w:lang w:val="es-ES" w:eastAsia="es-ES"/>
        </w:rPr>
        <w:t>(s</w:t>
      </w:r>
      <w:r w:rsidR="00E83398">
        <w:rPr>
          <w:rStyle w:val="CharacterStyle5"/>
          <w:i/>
          <w:iCs/>
          <w:spacing w:val="3"/>
          <w:w w:val="95"/>
          <w:sz w:val="23"/>
          <w:szCs w:val="23"/>
          <w:lang w:val="es-ES" w:eastAsia="es-ES"/>
        </w:rPr>
        <w:t xml:space="preserve">e refiere a la firma </w:t>
      </w:r>
      <w:r w:rsidR="00AE3BAB">
        <w:rPr>
          <w:rStyle w:val="CharacterStyle5"/>
          <w:i/>
          <w:iCs/>
          <w:spacing w:val="3"/>
          <w:w w:val="95"/>
          <w:sz w:val="23"/>
          <w:szCs w:val="23"/>
          <w:lang w:val="es-ES" w:eastAsia="es-ES"/>
        </w:rPr>
        <w:t>L.</w:t>
      </w:r>
      <w:r w:rsidR="00E83398">
        <w:rPr>
          <w:rStyle w:val="CharacterStyle5"/>
          <w:i/>
          <w:iCs/>
          <w:spacing w:val="3"/>
          <w:w w:val="95"/>
          <w:sz w:val="23"/>
          <w:szCs w:val="23"/>
          <w:lang w:val="es-ES" w:eastAsia="es-ES"/>
        </w:rPr>
        <w:t>T</w:t>
      </w:r>
      <w:r w:rsidR="00AE3BAB">
        <w:rPr>
          <w:rStyle w:val="CharacterStyle5"/>
          <w:i/>
          <w:iCs/>
          <w:spacing w:val="3"/>
          <w:w w:val="95"/>
          <w:sz w:val="23"/>
          <w:szCs w:val="23"/>
          <w:lang w:val="es-ES" w:eastAsia="es-ES"/>
        </w:rPr>
        <w:t>.</w:t>
      </w:r>
      <w:r>
        <w:rPr>
          <w:rStyle w:val="CharacterStyle5"/>
          <w:i/>
          <w:iCs/>
          <w:spacing w:val="3"/>
          <w:w w:val="95"/>
          <w:sz w:val="23"/>
          <w:szCs w:val="23"/>
          <w:lang w:val="es-ES" w:eastAsia="es-ES"/>
        </w:rPr>
        <w:t xml:space="preserve">S.A.) </w:t>
      </w:r>
      <w:r>
        <w:rPr>
          <w:rStyle w:val="CharacterStyle5"/>
          <w:spacing w:val="3"/>
          <w:sz w:val="23"/>
          <w:szCs w:val="23"/>
          <w:lang w:val="es-ES" w:eastAsia="es-ES"/>
        </w:rPr>
        <w:t xml:space="preserve">mantendría </w:t>
      </w:r>
      <w:r>
        <w:rPr>
          <w:rStyle w:val="CharacterStyle5"/>
          <w:spacing w:val="-1"/>
          <w:sz w:val="23"/>
          <w:szCs w:val="23"/>
          <w:lang w:val="es-ES" w:eastAsia="es-ES"/>
        </w:rPr>
        <w:t xml:space="preserve">la explotación de la ruta en cuestión. En este orden de ideas, es de advertir que el </w:t>
      </w:r>
      <w:r>
        <w:rPr>
          <w:rStyle w:val="CharacterStyle5"/>
          <w:spacing w:val="10"/>
          <w:sz w:val="23"/>
          <w:szCs w:val="23"/>
          <w:lang w:val="es-ES" w:eastAsia="es-ES"/>
        </w:rPr>
        <w:t xml:space="preserve">indicado contrato de renovación de concesión de servicios de transporte </w:t>
      </w:r>
      <w:r>
        <w:rPr>
          <w:rStyle w:val="CharacterStyle5"/>
          <w:spacing w:val="4"/>
          <w:sz w:val="23"/>
          <w:szCs w:val="23"/>
          <w:lang w:val="es-ES" w:eastAsia="es-ES"/>
        </w:rPr>
        <w:t xml:space="preserve">remunerado de personas modalidad autobús, de la ruta 09, rubricado entre la </w:t>
      </w:r>
      <w:r>
        <w:rPr>
          <w:rStyle w:val="CharacterStyle5"/>
          <w:spacing w:val="9"/>
          <w:sz w:val="23"/>
          <w:szCs w:val="23"/>
          <w:lang w:val="es-ES" w:eastAsia="es-ES"/>
        </w:rPr>
        <w:t>incidentista y el Director Ejecutivo del Consejo de Transporte Público, con</w:t>
      </w:r>
    </w:p>
    <w:p w:rsidR="00C51C62" w:rsidRDefault="00C51C62">
      <w:pPr>
        <w:pStyle w:val="Style3"/>
        <w:tabs>
          <w:tab w:val="right" w:pos="8314"/>
        </w:tabs>
        <w:kinsoku w:val="0"/>
        <w:autoSpaceDE/>
        <w:autoSpaceDN/>
        <w:adjustRightInd/>
        <w:spacing w:line="187" w:lineRule="auto"/>
        <w:ind w:left="6192"/>
        <w:rPr>
          <w:rStyle w:val="CharacterStyle5"/>
          <w:sz w:val="23"/>
          <w:szCs w:val="23"/>
          <w:lang w:val="es-ES" w:eastAsia="es-ES"/>
        </w:rPr>
      </w:pPr>
      <w:r>
        <w:rPr>
          <w:rStyle w:val="CharacterStyle5"/>
          <w:rFonts w:ascii="Tahoma" w:hAnsi="Tahoma" w:cs="Tahoma"/>
          <w:b/>
          <w:bCs/>
          <w:spacing w:val="-2"/>
          <w:sz w:val="14"/>
          <w:szCs w:val="14"/>
          <w:lang w:val="es-ES" w:eastAsia="es-ES"/>
        </w:rPr>
        <w:tab/>
      </w:r>
    </w:p>
    <w:p w:rsidR="00D60170" w:rsidRDefault="00D60170">
      <w:pPr>
        <w:pStyle w:val="Style6"/>
        <w:kinsoku w:val="0"/>
        <w:autoSpaceDE/>
        <w:autoSpaceDN/>
        <w:rPr>
          <w:spacing w:val="6"/>
          <w:sz w:val="22"/>
          <w:szCs w:val="22"/>
          <w:lang w:val="es-ES" w:eastAsia="es-ES"/>
        </w:rPr>
      </w:pPr>
    </w:p>
    <w:p w:rsidR="00422961" w:rsidRDefault="00422961" w:rsidP="009E1B8F">
      <w:pPr>
        <w:pStyle w:val="Style6"/>
        <w:kinsoku w:val="0"/>
        <w:autoSpaceDE/>
        <w:autoSpaceDN/>
        <w:ind w:left="567" w:right="887"/>
        <w:rPr>
          <w:spacing w:val="6"/>
          <w:sz w:val="22"/>
          <w:szCs w:val="22"/>
          <w:lang w:val="es-ES" w:eastAsia="es-ES"/>
        </w:rPr>
      </w:pPr>
    </w:p>
    <w:p w:rsidR="00C51C62" w:rsidRDefault="00AE3BAB" w:rsidP="009E1B8F">
      <w:pPr>
        <w:pStyle w:val="Style6"/>
        <w:kinsoku w:val="0"/>
        <w:autoSpaceDE/>
        <w:autoSpaceDN/>
        <w:ind w:left="567" w:right="887"/>
        <w:rPr>
          <w:b/>
          <w:bCs/>
          <w:spacing w:val="4"/>
          <w:sz w:val="23"/>
          <w:szCs w:val="23"/>
          <w:lang w:val="es-ES" w:eastAsia="es-ES"/>
        </w:rPr>
      </w:pPr>
      <w:proofErr w:type="gramStart"/>
      <w:r>
        <w:rPr>
          <w:spacing w:val="6"/>
          <w:sz w:val="22"/>
          <w:szCs w:val="22"/>
          <w:lang w:val="es-ES" w:eastAsia="es-ES"/>
        </w:rPr>
        <w:lastRenderedPageBreak/>
        <w:t>v</w:t>
      </w:r>
      <w:r w:rsidR="003A37B5">
        <w:rPr>
          <w:spacing w:val="6"/>
          <w:sz w:val="22"/>
          <w:szCs w:val="22"/>
          <w:lang w:val="es-ES" w:eastAsia="es-ES"/>
        </w:rPr>
        <w:t>igencia</w:t>
      </w:r>
      <w:proofErr w:type="gramEnd"/>
      <w:r w:rsidR="003A37B5">
        <w:rPr>
          <w:spacing w:val="6"/>
          <w:sz w:val="22"/>
          <w:szCs w:val="22"/>
          <w:lang w:val="es-ES" w:eastAsia="es-ES"/>
        </w:rPr>
        <w:t xml:space="preserve"> </w:t>
      </w:r>
      <w:r w:rsidR="00C51C62">
        <w:rPr>
          <w:spacing w:val="6"/>
          <w:sz w:val="22"/>
          <w:szCs w:val="22"/>
          <w:lang w:val="es-ES" w:eastAsia="es-ES"/>
        </w:rPr>
        <w:t xml:space="preserve">entre el 1 de octubre de 2007 y el 30 de setiembre de 2014, establece </w:t>
      </w:r>
      <w:r w:rsidR="00C51C62">
        <w:rPr>
          <w:spacing w:val="7"/>
          <w:sz w:val="22"/>
          <w:szCs w:val="22"/>
          <w:lang w:val="es-ES" w:eastAsia="es-ES"/>
        </w:rPr>
        <w:t xml:space="preserve">claramente una vigencia de la concesión de la ruta 09 (producto de la fusión de </w:t>
      </w:r>
      <w:r w:rsidR="00C51C62">
        <w:rPr>
          <w:spacing w:val="4"/>
          <w:sz w:val="22"/>
          <w:szCs w:val="22"/>
          <w:lang w:val="es-ES" w:eastAsia="es-ES"/>
        </w:rPr>
        <w:t xml:space="preserve">del permiso de la ruta Santa Ana - San José con la concesión sobre la ruta 09 San </w:t>
      </w:r>
      <w:r w:rsidR="00C51C62">
        <w:rPr>
          <w:spacing w:val="5"/>
          <w:sz w:val="22"/>
          <w:szCs w:val="22"/>
          <w:lang w:val="es-ES" w:eastAsia="es-ES"/>
        </w:rPr>
        <w:t xml:space="preserve">José - Escazú) hasta el 30 de setiembre de 2014 y como condición resolutoria de </w:t>
      </w:r>
      <w:r w:rsidR="00C51C62">
        <w:rPr>
          <w:spacing w:val="6"/>
          <w:sz w:val="22"/>
          <w:szCs w:val="22"/>
          <w:lang w:val="es-ES" w:eastAsia="es-ES"/>
        </w:rPr>
        <w:t xml:space="preserve">dicho contrato, lo que en definitiva se resuelva en el fondo del presente proceso. </w:t>
      </w:r>
      <w:r w:rsidR="00C51C62">
        <w:rPr>
          <w:sz w:val="22"/>
          <w:szCs w:val="22"/>
          <w:lang w:val="es-ES" w:eastAsia="es-ES"/>
        </w:rPr>
        <w:t xml:space="preserve">Así se evidencia de la frase "en el sentido de que si en este proceso contencioso, la </w:t>
      </w:r>
      <w:r w:rsidR="00C51C62">
        <w:rPr>
          <w:spacing w:val="5"/>
          <w:sz w:val="22"/>
          <w:szCs w:val="22"/>
          <w:lang w:val="es-ES" w:eastAsia="es-ES"/>
        </w:rPr>
        <w:t xml:space="preserve">resolución TAT-1647-2007 se confirma, eso implicará la modificación automática </w:t>
      </w:r>
      <w:r w:rsidR="00C51C62">
        <w:rPr>
          <w:spacing w:val="11"/>
          <w:sz w:val="22"/>
          <w:szCs w:val="22"/>
          <w:lang w:val="es-ES" w:eastAsia="es-ES"/>
        </w:rPr>
        <w:t xml:space="preserve">e inmediata de este contrato excluyéndose la ruta 128..." </w:t>
      </w:r>
      <w:r w:rsidR="00C51C62">
        <w:rPr>
          <w:b/>
          <w:bCs/>
          <w:spacing w:val="11"/>
          <w:sz w:val="23"/>
          <w:szCs w:val="23"/>
          <w:lang w:val="es-ES" w:eastAsia="es-ES"/>
        </w:rPr>
        <w:t xml:space="preserve">Es decir, que el </w:t>
      </w:r>
      <w:r w:rsidR="00C51C62">
        <w:rPr>
          <w:b/>
          <w:bCs/>
          <w:spacing w:val="4"/>
          <w:sz w:val="23"/>
          <w:szCs w:val="23"/>
          <w:lang w:val="es-ES" w:eastAsia="es-ES"/>
        </w:rPr>
        <w:t xml:space="preserve">contrato suscrito por el incidentista le ampara a que durante el transcurso </w:t>
      </w:r>
      <w:r w:rsidR="00C51C62">
        <w:rPr>
          <w:b/>
          <w:bCs/>
          <w:spacing w:val="18"/>
          <w:sz w:val="23"/>
          <w:szCs w:val="23"/>
          <w:lang w:val="es-ES" w:eastAsia="es-ES"/>
        </w:rPr>
        <w:t xml:space="preserve">del proceso y hasta que no haya sentencia firme en contrario, la </w:t>
      </w:r>
      <w:r w:rsidR="00C51C62">
        <w:rPr>
          <w:b/>
          <w:bCs/>
          <w:spacing w:val="6"/>
          <w:sz w:val="23"/>
          <w:szCs w:val="23"/>
          <w:lang w:val="es-ES" w:eastAsia="es-ES"/>
        </w:rPr>
        <w:t xml:space="preserve">denominada ruta 128 se encuentra inserta dentro de dicho instrumento </w:t>
      </w:r>
      <w:r w:rsidR="00C51C62">
        <w:rPr>
          <w:b/>
          <w:bCs/>
          <w:spacing w:val="2"/>
          <w:sz w:val="23"/>
          <w:szCs w:val="23"/>
          <w:lang w:val="es-ES" w:eastAsia="es-ES"/>
        </w:rPr>
        <w:t xml:space="preserve">contractual. Dado lo anterior, la posibilidad de continuar la explotación que se diere de la ruta dicha (con posterioridad al 31 de mayo de 2010, será al </w:t>
      </w:r>
      <w:r w:rsidR="00C51C62">
        <w:rPr>
          <w:b/>
          <w:bCs/>
          <w:spacing w:val="4"/>
          <w:sz w:val="23"/>
          <w:szCs w:val="23"/>
          <w:lang w:val="es-ES" w:eastAsia="es-ES"/>
        </w:rPr>
        <w:t xml:space="preserve">amparo de dicho contrato y con base en el acuerdo 6.7 de sesión ordinaria </w:t>
      </w:r>
      <w:r w:rsidR="00C51C62">
        <w:rPr>
          <w:b/>
          <w:bCs/>
          <w:spacing w:val="11"/>
          <w:sz w:val="23"/>
          <w:szCs w:val="23"/>
          <w:lang w:val="es-ES" w:eastAsia="es-ES"/>
        </w:rPr>
        <w:t xml:space="preserve">No. 71.-2007 del 25 de setiembre de 2007 del Consejo de Transporte </w:t>
      </w:r>
      <w:r w:rsidR="00C51C62">
        <w:rPr>
          <w:b/>
          <w:bCs/>
          <w:spacing w:val="5"/>
          <w:sz w:val="23"/>
          <w:szCs w:val="23"/>
          <w:lang w:val="es-ES" w:eastAsia="es-ES"/>
        </w:rPr>
        <w:t xml:space="preserve">Público, y no tanto por el acuerdo de Sesión No. 18-2005 del 1.0 de marzo </w:t>
      </w:r>
      <w:r w:rsidR="00C51C62">
        <w:rPr>
          <w:b/>
          <w:bCs/>
          <w:spacing w:val="11"/>
          <w:sz w:val="23"/>
          <w:szCs w:val="23"/>
          <w:lang w:val="es-ES" w:eastAsia="es-ES"/>
        </w:rPr>
        <w:t xml:space="preserve">de dos mil cinco, al menos hasta que mediante sentencia firme no se </w:t>
      </w:r>
      <w:r w:rsidR="00C51C62">
        <w:rPr>
          <w:b/>
          <w:bCs/>
          <w:spacing w:val="6"/>
          <w:sz w:val="23"/>
          <w:szCs w:val="23"/>
          <w:lang w:val="es-ES" w:eastAsia="es-ES"/>
        </w:rPr>
        <w:t xml:space="preserve">determine que la resolución TAT-1647-2007 es válida y eficaz, según la </w:t>
      </w:r>
      <w:r w:rsidR="00C51C62">
        <w:rPr>
          <w:b/>
          <w:bCs/>
          <w:spacing w:val="14"/>
          <w:sz w:val="23"/>
          <w:szCs w:val="23"/>
          <w:lang w:val="es-ES" w:eastAsia="es-ES"/>
        </w:rPr>
        <w:t xml:space="preserve">condición resolutoria dicha. </w:t>
      </w:r>
      <w:r w:rsidR="00C51C62">
        <w:rPr>
          <w:spacing w:val="14"/>
          <w:sz w:val="22"/>
          <w:szCs w:val="22"/>
          <w:lang w:val="es-ES" w:eastAsia="es-ES"/>
        </w:rPr>
        <w:t xml:space="preserve">Por otra parte, es de advertir que la parte </w:t>
      </w:r>
      <w:r w:rsidR="00C51C62">
        <w:rPr>
          <w:spacing w:val="4"/>
          <w:sz w:val="22"/>
          <w:szCs w:val="22"/>
          <w:lang w:val="es-ES" w:eastAsia="es-ES"/>
        </w:rPr>
        <w:t xml:space="preserve">incidentista fundamenta sus alegatos para la prórroga de la medida cautelar en el </w:t>
      </w:r>
      <w:r w:rsidR="00C51C62">
        <w:rPr>
          <w:spacing w:val="3"/>
          <w:sz w:val="22"/>
          <w:szCs w:val="22"/>
          <w:lang w:val="es-ES" w:eastAsia="es-ES"/>
        </w:rPr>
        <w:t xml:space="preserve">hecho de que la Directora Técnica del Consejo de Transporte Público suscribió el </w:t>
      </w:r>
      <w:r w:rsidR="00C51C62">
        <w:rPr>
          <w:spacing w:val="7"/>
          <w:sz w:val="22"/>
          <w:szCs w:val="22"/>
          <w:lang w:val="es-ES" w:eastAsia="es-ES"/>
        </w:rPr>
        <w:t xml:space="preserve">oficio DTE-2010-0537 de 26 de abril de 2010 denominado </w:t>
      </w:r>
      <w:r w:rsidR="00C51C62">
        <w:rPr>
          <w:i/>
          <w:iCs/>
          <w:spacing w:val="7"/>
          <w:sz w:val="23"/>
          <w:szCs w:val="23"/>
          <w:lang w:val="es-ES" w:eastAsia="es-ES"/>
        </w:rPr>
        <w:t xml:space="preserve">"Informarle para </w:t>
      </w:r>
      <w:r w:rsidR="00C51C62">
        <w:rPr>
          <w:i/>
          <w:iCs/>
          <w:sz w:val="23"/>
          <w:szCs w:val="23"/>
          <w:lang w:val="es-ES" w:eastAsia="es-ES"/>
        </w:rPr>
        <w:t xml:space="preserve">evaluar la propuesta de reorganización del transporte público por autobús en el </w:t>
      </w:r>
      <w:r w:rsidR="00C51C62">
        <w:rPr>
          <w:i/>
          <w:iCs/>
          <w:spacing w:val="5"/>
          <w:sz w:val="23"/>
          <w:szCs w:val="23"/>
          <w:lang w:val="es-ES" w:eastAsia="es-ES"/>
        </w:rPr>
        <w:t xml:space="preserve">sector geográfico Escazú-Santa Ana, cuyas rutas son todas operadas por la </w:t>
      </w:r>
      <w:r w:rsidR="00E83398">
        <w:rPr>
          <w:i/>
          <w:iCs/>
          <w:spacing w:val="12"/>
          <w:sz w:val="23"/>
          <w:szCs w:val="23"/>
          <w:lang w:val="es-ES" w:eastAsia="es-ES"/>
        </w:rPr>
        <w:t>C</w:t>
      </w:r>
      <w:r>
        <w:rPr>
          <w:i/>
          <w:iCs/>
          <w:spacing w:val="12"/>
          <w:sz w:val="23"/>
          <w:szCs w:val="23"/>
          <w:lang w:val="es-ES" w:eastAsia="es-ES"/>
        </w:rPr>
        <w:t>.</w:t>
      </w:r>
      <w:r w:rsidR="00E83398">
        <w:rPr>
          <w:i/>
          <w:iCs/>
          <w:spacing w:val="12"/>
          <w:sz w:val="23"/>
          <w:szCs w:val="23"/>
          <w:lang w:val="es-ES" w:eastAsia="es-ES"/>
        </w:rPr>
        <w:t>I</w:t>
      </w:r>
      <w:r>
        <w:rPr>
          <w:i/>
          <w:iCs/>
          <w:spacing w:val="12"/>
          <w:sz w:val="23"/>
          <w:szCs w:val="23"/>
          <w:lang w:val="es-ES" w:eastAsia="es-ES"/>
        </w:rPr>
        <w:t>.</w:t>
      </w:r>
      <w:r w:rsidR="00E83398">
        <w:rPr>
          <w:i/>
          <w:iCs/>
          <w:spacing w:val="12"/>
          <w:sz w:val="23"/>
          <w:szCs w:val="23"/>
          <w:lang w:val="es-ES" w:eastAsia="es-ES"/>
        </w:rPr>
        <w:t>T</w:t>
      </w:r>
      <w:r w:rsidR="00C51C62">
        <w:rPr>
          <w:i/>
          <w:iCs/>
          <w:spacing w:val="12"/>
          <w:sz w:val="23"/>
          <w:szCs w:val="23"/>
          <w:lang w:val="es-ES" w:eastAsia="es-ES"/>
        </w:rPr>
        <w:t xml:space="preserve">" </w:t>
      </w:r>
      <w:r w:rsidR="00C51C62">
        <w:rPr>
          <w:spacing w:val="12"/>
          <w:sz w:val="22"/>
          <w:szCs w:val="22"/>
          <w:lang w:val="es-ES" w:eastAsia="es-ES"/>
        </w:rPr>
        <w:t xml:space="preserve">en donde se hacen una serie de </w:t>
      </w:r>
      <w:r w:rsidR="00C51C62">
        <w:rPr>
          <w:spacing w:val="5"/>
          <w:sz w:val="22"/>
          <w:szCs w:val="22"/>
          <w:lang w:val="es-ES" w:eastAsia="es-ES"/>
        </w:rPr>
        <w:t xml:space="preserve">recomendaciones técnicas orientadas a reorganizar el servicio de buses en dicho </w:t>
      </w:r>
      <w:r w:rsidR="00C51C62">
        <w:rPr>
          <w:spacing w:val="9"/>
          <w:sz w:val="22"/>
          <w:szCs w:val="22"/>
          <w:lang w:val="es-ES" w:eastAsia="es-ES"/>
        </w:rPr>
        <w:t xml:space="preserve">sector operativo y solicitar a la Dirección de Asuntos jurídicos, que previo a </w:t>
      </w:r>
      <w:r w:rsidR="00C51C62">
        <w:rPr>
          <w:spacing w:val="8"/>
          <w:sz w:val="22"/>
          <w:szCs w:val="22"/>
          <w:lang w:val="es-ES" w:eastAsia="es-ES"/>
        </w:rPr>
        <w:t xml:space="preserve">iniciar con la implementación de la sectorización del subsector Santa Ana, se </w:t>
      </w:r>
      <w:r w:rsidR="00C51C62">
        <w:rPr>
          <w:spacing w:val="5"/>
          <w:sz w:val="22"/>
          <w:szCs w:val="22"/>
          <w:lang w:val="es-ES" w:eastAsia="es-ES"/>
        </w:rPr>
        <w:t xml:space="preserve">aclare la situación legal de la incidentista en relación con la ruta 128, en virtud de </w:t>
      </w:r>
      <w:r w:rsidR="00E83398">
        <w:rPr>
          <w:spacing w:val="6"/>
          <w:sz w:val="22"/>
          <w:szCs w:val="22"/>
          <w:lang w:val="es-ES" w:eastAsia="es-ES"/>
        </w:rPr>
        <w:t xml:space="preserve">lo resuelto en sentencia </w:t>
      </w:r>
      <w:r w:rsidR="00C51C62">
        <w:rPr>
          <w:spacing w:val="6"/>
          <w:sz w:val="22"/>
          <w:szCs w:val="22"/>
          <w:lang w:val="es-ES" w:eastAsia="es-ES"/>
        </w:rPr>
        <w:t xml:space="preserve"> del juzgado contencioso Administrativo y Civil </w:t>
      </w:r>
      <w:r w:rsidR="00C51C62">
        <w:rPr>
          <w:spacing w:val="5"/>
          <w:sz w:val="22"/>
          <w:szCs w:val="22"/>
          <w:lang w:val="es-ES" w:eastAsia="es-ES"/>
        </w:rPr>
        <w:t xml:space="preserve">de Hacienda </w:t>
      </w:r>
      <w:r w:rsidR="00C51C62">
        <w:rPr>
          <w:i/>
          <w:iCs/>
          <w:spacing w:val="5"/>
          <w:sz w:val="23"/>
          <w:szCs w:val="23"/>
          <w:lang w:val="es-ES" w:eastAsia="es-ES"/>
        </w:rPr>
        <w:t xml:space="preserve">(folios </w:t>
      </w:r>
      <w:r w:rsidR="00C51C62">
        <w:rPr>
          <w:spacing w:val="5"/>
          <w:sz w:val="22"/>
          <w:szCs w:val="22"/>
          <w:lang w:val="es-ES" w:eastAsia="es-ES"/>
        </w:rPr>
        <w:t xml:space="preserve">1317 y 1318 </w:t>
      </w:r>
      <w:r w:rsidR="00C51C62">
        <w:rPr>
          <w:i/>
          <w:iCs/>
          <w:spacing w:val="5"/>
          <w:sz w:val="23"/>
          <w:szCs w:val="23"/>
          <w:lang w:val="es-ES" w:eastAsia="es-ES"/>
        </w:rPr>
        <w:t xml:space="preserve">del expediente" de ampliación de la medida </w:t>
      </w:r>
      <w:r w:rsidR="00C51C62">
        <w:rPr>
          <w:i/>
          <w:iCs/>
          <w:spacing w:val="7"/>
          <w:sz w:val="23"/>
          <w:szCs w:val="23"/>
          <w:lang w:val="es-ES" w:eastAsia="es-ES"/>
        </w:rPr>
        <w:t xml:space="preserve">cautelar). </w:t>
      </w:r>
      <w:r w:rsidR="00C51C62">
        <w:rPr>
          <w:spacing w:val="7"/>
          <w:sz w:val="22"/>
          <w:szCs w:val="22"/>
          <w:lang w:val="es-ES" w:eastAsia="es-ES"/>
        </w:rPr>
        <w:t xml:space="preserve">No obstante lo anterior, no se demuestra en el proceso que a pesar de </w:t>
      </w:r>
      <w:r w:rsidR="00C51C62">
        <w:rPr>
          <w:spacing w:val="4"/>
          <w:sz w:val="22"/>
          <w:szCs w:val="22"/>
          <w:lang w:val="es-ES" w:eastAsia="es-ES"/>
        </w:rPr>
        <w:t xml:space="preserve">lo establecido en el contrato mencionado </w:t>
      </w:r>
      <w:r w:rsidR="00C51C62">
        <w:rPr>
          <w:i/>
          <w:iCs/>
          <w:spacing w:val="4"/>
          <w:sz w:val="23"/>
          <w:szCs w:val="23"/>
          <w:lang w:val="es-ES" w:eastAsia="es-ES"/>
        </w:rPr>
        <w:t xml:space="preserve">ut supra, </w:t>
      </w:r>
      <w:r w:rsidR="00C51C62">
        <w:rPr>
          <w:spacing w:val="4"/>
          <w:sz w:val="22"/>
          <w:szCs w:val="22"/>
          <w:lang w:val="es-ES" w:eastAsia="es-ES"/>
        </w:rPr>
        <w:t xml:space="preserve">se haya emitido, al menos un criterio legal tendiente a suprimir o tornar nugatorio lo que aquel establece o que </w:t>
      </w:r>
      <w:r w:rsidR="00C51C62">
        <w:rPr>
          <w:spacing w:val="14"/>
          <w:sz w:val="22"/>
          <w:szCs w:val="22"/>
          <w:lang w:val="es-ES" w:eastAsia="es-ES"/>
        </w:rPr>
        <w:t xml:space="preserve">haya un acuerdo firme -no mera recomendación técnica- en el sentido de </w:t>
      </w:r>
      <w:r w:rsidR="00C51C62">
        <w:rPr>
          <w:spacing w:val="-1"/>
          <w:sz w:val="22"/>
          <w:szCs w:val="22"/>
          <w:lang w:val="es-ES" w:eastAsia="es-ES"/>
        </w:rPr>
        <w:t xml:space="preserve">modificarlo para obviar la ruta San José-Santa Ana. </w:t>
      </w:r>
      <w:r w:rsidR="00C51C62">
        <w:rPr>
          <w:b/>
          <w:bCs/>
          <w:spacing w:val="-1"/>
          <w:sz w:val="23"/>
          <w:szCs w:val="23"/>
          <w:lang w:val="es-ES" w:eastAsia="es-ES"/>
        </w:rPr>
        <w:t>VI.III).</w:t>
      </w:r>
      <w:r w:rsidR="00C51C62">
        <w:rPr>
          <w:rFonts w:ascii="Bookman Old Style" w:hAnsi="Bookman Old Style" w:cs="Bookman Old Style"/>
          <w:b/>
          <w:bCs/>
          <w:spacing w:val="-1"/>
          <w:sz w:val="6"/>
          <w:szCs w:val="6"/>
          <w:lang w:val="es-ES" w:eastAsia="es-ES"/>
        </w:rPr>
        <w:t xml:space="preserve">- </w:t>
      </w:r>
      <w:r w:rsidR="00C51C62">
        <w:rPr>
          <w:b/>
          <w:bCs/>
          <w:spacing w:val="-1"/>
          <w:sz w:val="23"/>
          <w:szCs w:val="23"/>
          <w:u w:val="single"/>
          <w:lang w:val="es-ES" w:eastAsia="es-ES"/>
        </w:rPr>
        <w:t xml:space="preserve">Afectación al interés </w:t>
      </w:r>
      <w:r w:rsidR="00C51C62">
        <w:rPr>
          <w:b/>
          <w:bCs/>
          <w:spacing w:val="7"/>
          <w:w w:val="105"/>
          <w:sz w:val="22"/>
          <w:szCs w:val="22"/>
          <w:u w:val="single"/>
          <w:lang w:val="es-ES" w:eastAsia="es-ES"/>
        </w:rPr>
        <w:t>público:</w:t>
      </w:r>
      <w:r w:rsidR="00C51C62">
        <w:rPr>
          <w:spacing w:val="7"/>
          <w:sz w:val="22"/>
          <w:szCs w:val="22"/>
          <w:lang w:val="es-ES" w:eastAsia="es-ES"/>
        </w:rPr>
        <w:t xml:space="preserve"> Por los motivos dichos, no se advierte que con el cese de la medida </w:t>
      </w:r>
      <w:r w:rsidR="00C51C62">
        <w:rPr>
          <w:spacing w:val="5"/>
          <w:sz w:val="22"/>
          <w:szCs w:val="22"/>
          <w:lang w:val="es-ES" w:eastAsia="es-ES"/>
        </w:rPr>
        <w:t xml:space="preserve">cautelar, se dé una afectación al interés público. </w:t>
      </w:r>
      <w:r w:rsidR="00C51C62">
        <w:rPr>
          <w:b/>
          <w:bCs/>
          <w:spacing w:val="5"/>
          <w:sz w:val="23"/>
          <w:szCs w:val="23"/>
          <w:lang w:val="es-ES" w:eastAsia="es-ES"/>
        </w:rPr>
        <w:t xml:space="preserve">Lo anterior, en tanto que los </w:t>
      </w:r>
      <w:r w:rsidR="00C51C62">
        <w:rPr>
          <w:b/>
          <w:bCs/>
          <w:spacing w:val="6"/>
          <w:sz w:val="23"/>
          <w:szCs w:val="23"/>
          <w:lang w:val="es-ES" w:eastAsia="es-ES"/>
        </w:rPr>
        <w:t xml:space="preserve">actos administrativos posteriores descritos, implican la continuidad del </w:t>
      </w:r>
      <w:r w:rsidR="00C51C62">
        <w:rPr>
          <w:b/>
          <w:bCs/>
          <w:spacing w:val="9"/>
          <w:sz w:val="23"/>
          <w:szCs w:val="23"/>
          <w:lang w:val="es-ES" w:eastAsia="es-ES"/>
        </w:rPr>
        <w:t xml:space="preserve">servicio a los vecinos de Santa Ana, dado que como se ha indicado, se </w:t>
      </w:r>
      <w:r w:rsidR="00C51C62">
        <w:rPr>
          <w:b/>
          <w:bCs/>
          <w:spacing w:val="4"/>
          <w:sz w:val="23"/>
          <w:szCs w:val="23"/>
          <w:lang w:val="es-ES" w:eastAsia="es-ES"/>
        </w:rPr>
        <w:t>demostró que mediante acuerdo 6.7 de sesión ordinaria No. 71-2007 del 25</w:t>
      </w:r>
    </w:p>
    <w:p w:rsidR="00C51C62" w:rsidRDefault="00C51C62">
      <w:pPr>
        <w:pStyle w:val="Style5"/>
        <w:tabs>
          <w:tab w:val="right" w:pos="8312"/>
        </w:tabs>
        <w:kinsoku w:val="0"/>
        <w:autoSpaceDE/>
        <w:autoSpaceDN/>
        <w:rPr>
          <w:rStyle w:val="CharacterStyle3"/>
          <w:rFonts w:ascii="Arial" w:hAnsi="Arial" w:cs="Arial"/>
          <w:b/>
          <w:w w:val="105"/>
          <w:lang w:val="es-ES" w:eastAsia="es-ES"/>
        </w:rPr>
      </w:pPr>
      <w:r>
        <w:rPr>
          <w:rStyle w:val="CharacterStyle3"/>
          <w:rFonts w:ascii="Tahoma" w:hAnsi="Tahoma" w:cs="Tahoma"/>
          <w:b/>
          <w:spacing w:val="-8"/>
          <w:sz w:val="15"/>
          <w:szCs w:val="15"/>
          <w:lang w:val="es-ES" w:eastAsia="es-ES"/>
        </w:rPr>
        <w:tab/>
      </w:r>
    </w:p>
    <w:p w:rsidR="00D60170" w:rsidRDefault="00D60170">
      <w:pPr>
        <w:pStyle w:val="Style8"/>
        <w:kinsoku w:val="0"/>
        <w:autoSpaceDE/>
        <w:autoSpaceDN/>
        <w:rPr>
          <w:rStyle w:val="CharacterStyle4"/>
          <w:b/>
          <w:bCs/>
          <w:spacing w:val="5"/>
          <w:lang w:val="es-ES" w:eastAsia="es-ES"/>
        </w:rPr>
      </w:pPr>
    </w:p>
    <w:p w:rsidR="009E1B8F" w:rsidRDefault="009E1B8F">
      <w:pPr>
        <w:pStyle w:val="Style8"/>
        <w:kinsoku w:val="0"/>
        <w:autoSpaceDE/>
        <w:autoSpaceDN/>
        <w:rPr>
          <w:rStyle w:val="CharacterStyle4"/>
          <w:b/>
          <w:bCs/>
          <w:spacing w:val="5"/>
          <w:lang w:val="es-ES" w:eastAsia="es-ES"/>
        </w:rPr>
      </w:pPr>
    </w:p>
    <w:p w:rsidR="009E1B8F" w:rsidRDefault="009E1B8F">
      <w:pPr>
        <w:pStyle w:val="Style8"/>
        <w:kinsoku w:val="0"/>
        <w:autoSpaceDE/>
        <w:autoSpaceDN/>
        <w:rPr>
          <w:rStyle w:val="CharacterStyle4"/>
          <w:b/>
          <w:bCs/>
          <w:spacing w:val="5"/>
          <w:lang w:val="es-ES" w:eastAsia="es-ES"/>
        </w:rPr>
      </w:pPr>
    </w:p>
    <w:p w:rsidR="00C51C62" w:rsidRDefault="00C51C62" w:rsidP="009E1B8F">
      <w:pPr>
        <w:pStyle w:val="Style8"/>
        <w:kinsoku w:val="0"/>
        <w:autoSpaceDE/>
        <w:autoSpaceDN/>
        <w:ind w:left="567" w:right="887"/>
        <w:rPr>
          <w:rStyle w:val="CharacterStyle4"/>
          <w:b/>
          <w:bCs/>
          <w:u w:val="single"/>
          <w:lang w:val="es-ES" w:eastAsia="es-ES"/>
        </w:rPr>
      </w:pPr>
      <w:proofErr w:type="gramStart"/>
      <w:r>
        <w:rPr>
          <w:rStyle w:val="CharacterStyle4"/>
          <w:b/>
          <w:bCs/>
          <w:spacing w:val="5"/>
          <w:lang w:val="es-ES" w:eastAsia="es-ES"/>
        </w:rPr>
        <w:lastRenderedPageBreak/>
        <w:t>de</w:t>
      </w:r>
      <w:proofErr w:type="gramEnd"/>
      <w:r>
        <w:rPr>
          <w:rStyle w:val="CharacterStyle4"/>
          <w:b/>
          <w:bCs/>
          <w:spacing w:val="5"/>
          <w:lang w:val="es-ES" w:eastAsia="es-ES"/>
        </w:rPr>
        <w:t xml:space="preserve"> setiembre de 2007 y el respectivo contrato, el Consejo de Transporte </w:t>
      </w:r>
      <w:r>
        <w:rPr>
          <w:rStyle w:val="CharacterStyle4"/>
          <w:b/>
          <w:bCs/>
          <w:spacing w:val="4"/>
          <w:lang w:val="es-ES" w:eastAsia="es-ES"/>
        </w:rPr>
        <w:t xml:space="preserve">Público renovó el plazo de la concesión a la </w:t>
      </w:r>
      <w:r w:rsidR="00E83398">
        <w:rPr>
          <w:rStyle w:val="CharacterStyle4"/>
          <w:b/>
          <w:bCs/>
          <w:spacing w:val="4"/>
          <w:lang w:val="es-ES" w:eastAsia="es-ES"/>
        </w:rPr>
        <w:t>C</w:t>
      </w:r>
      <w:r w:rsidR="00AE3BAB">
        <w:rPr>
          <w:rStyle w:val="CharacterStyle4"/>
          <w:b/>
          <w:bCs/>
          <w:spacing w:val="4"/>
          <w:lang w:val="es-ES" w:eastAsia="es-ES"/>
        </w:rPr>
        <w:t>.</w:t>
      </w:r>
      <w:r w:rsidR="00E83398">
        <w:rPr>
          <w:rStyle w:val="CharacterStyle4"/>
          <w:b/>
          <w:bCs/>
          <w:spacing w:val="4"/>
          <w:lang w:val="es-ES" w:eastAsia="es-ES"/>
        </w:rPr>
        <w:t>I</w:t>
      </w:r>
      <w:r w:rsidR="00AE3BAB">
        <w:rPr>
          <w:rStyle w:val="CharacterStyle4"/>
          <w:b/>
          <w:bCs/>
          <w:spacing w:val="4"/>
          <w:lang w:val="es-ES" w:eastAsia="es-ES"/>
        </w:rPr>
        <w:t>.</w:t>
      </w:r>
      <w:r w:rsidR="00E83398">
        <w:rPr>
          <w:rStyle w:val="CharacterStyle4"/>
          <w:b/>
          <w:bCs/>
          <w:spacing w:val="4"/>
          <w:lang w:val="es-ES" w:eastAsia="es-ES"/>
        </w:rPr>
        <w:t>T</w:t>
      </w:r>
      <w:r w:rsidR="00AE3BAB">
        <w:rPr>
          <w:rStyle w:val="CharacterStyle4"/>
          <w:b/>
          <w:bCs/>
          <w:spacing w:val="4"/>
          <w:lang w:val="es-ES" w:eastAsia="es-ES"/>
        </w:rPr>
        <w:t>.</w:t>
      </w:r>
      <w:r>
        <w:rPr>
          <w:rStyle w:val="CharacterStyle4"/>
          <w:b/>
          <w:bCs/>
          <w:spacing w:val="5"/>
          <w:lang w:val="es-ES" w:eastAsia="es-ES"/>
        </w:rPr>
        <w:t xml:space="preserve">S.A. sobre las rutas 09, 11, 12A y 128 subsector Escazú-Santa </w:t>
      </w:r>
      <w:r>
        <w:rPr>
          <w:rStyle w:val="CharacterStyle4"/>
          <w:b/>
          <w:bCs/>
          <w:spacing w:val="3"/>
          <w:lang w:val="es-ES" w:eastAsia="es-ES"/>
        </w:rPr>
        <w:t xml:space="preserve">Ana-Ciudad Colón, hasta el mes de setiembre del año 2014, siendo así que </w:t>
      </w:r>
      <w:r>
        <w:rPr>
          <w:rStyle w:val="CharacterStyle4"/>
          <w:b/>
          <w:bCs/>
          <w:spacing w:val="6"/>
          <w:lang w:val="es-ES" w:eastAsia="es-ES"/>
        </w:rPr>
        <w:t xml:space="preserve">dicho contrato </w:t>
      </w:r>
      <w:r>
        <w:rPr>
          <w:rStyle w:val="CharacterStyle4"/>
          <w:b/>
          <w:bCs/>
          <w:spacing w:val="6"/>
          <w:u w:val="single"/>
          <w:lang w:val="es-ES" w:eastAsia="es-ES"/>
        </w:rPr>
        <w:t xml:space="preserve">sólo se resolvería anticipadamente en lo que respecta a la </w:t>
      </w:r>
      <w:r>
        <w:rPr>
          <w:rStyle w:val="CharacterStyle4"/>
          <w:b/>
          <w:bCs/>
          <w:spacing w:val="3"/>
          <w:u w:val="single"/>
          <w:lang w:val="es-ES" w:eastAsia="es-ES"/>
        </w:rPr>
        <w:t xml:space="preserve">ruta Santa Ana, si la resolución TAT-1647-2007 se confirma: en sentencia </w:t>
      </w:r>
      <w:r>
        <w:rPr>
          <w:rStyle w:val="CharacterStyle4"/>
          <w:b/>
          <w:bCs/>
          <w:u w:val="single"/>
          <w:lang w:val="es-ES" w:eastAsia="es-ES"/>
        </w:rPr>
        <w:t>firme"</w:t>
      </w:r>
    </w:p>
    <w:p w:rsidR="00C51C62" w:rsidRDefault="00C51C62" w:rsidP="009E1B8F">
      <w:pPr>
        <w:pStyle w:val="Style3"/>
        <w:kinsoku w:val="0"/>
        <w:autoSpaceDE/>
        <w:autoSpaceDN/>
        <w:adjustRightInd/>
        <w:spacing w:before="684" w:line="276" w:lineRule="auto"/>
        <w:ind w:left="567" w:right="887"/>
        <w:jc w:val="both"/>
        <w:rPr>
          <w:rStyle w:val="CharacterStyle5"/>
          <w:spacing w:val="1"/>
          <w:sz w:val="23"/>
          <w:szCs w:val="23"/>
          <w:lang w:val="es-ES" w:eastAsia="es-ES"/>
        </w:rPr>
      </w:pPr>
      <w:r>
        <w:rPr>
          <w:rStyle w:val="CharacterStyle5"/>
          <w:spacing w:val="1"/>
          <w:sz w:val="23"/>
          <w:szCs w:val="23"/>
          <w:lang w:val="es-ES" w:eastAsia="es-ES"/>
        </w:rPr>
        <w:t xml:space="preserve">En este orden de ideas, dejaría de operar la ruta Santa Ana si el 1 de abril de 2010 </w:t>
      </w:r>
      <w:r>
        <w:rPr>
          <w:rStyle w:val="CharacterStyle5"/>
          <w:spacing w:val="2"/>
          <w:sz w:val="23"/>
          <w:szCs w:val="23"/>
          <w:lang w:val="es-ES" w:eastAsia="es-ES"/>
        </w:rPr>
        <w:t>se ejecuta el acto impugnado</w:t>
      </w:r>
      <w:proofErr w:type="gramStart"/>
      <w:r>
        <w:rPr>
          <w:rStyle w:val="CharacterStyle5"/>
          <w:spacing w:val="2"/>
          <w:sz w:val="23"/>
          <w:szCs w:val="23"/>
          <w:lang w:val="es-ES" w:eastAsia="es-ES"/>
        </w:rPr>
        <w:t>?</w:t>
      </w:r>
      <w:proofErr w:type="gramEnd"/>
      <w:r>
        <w:rPr>
          <w:rStyle w:val="CharacterStyle5"/>
          <w:spacing w:val="2"/>
          <w:sz w:val="23"/>
          <w:szCs w:val="23"/>
          <w:lang w:val="es-ES" w:eastAsia="es-ES"/>
        </w:rPr>
        <w:t xml:space="preserve"> </w:t>
      </w:r>
      <w:r>
        <w:rPr>
          <w:rStyle w:val="CharacterStyle5"/>
          <w:b/>
          <w:bCs/>
          <w:spacing w:val="2"/>
          <w:sz w:val="23"/>
          <w:szCs w:val="23"/>
          <w:lang w:val="es-ES" w:eastAsia="es-ES"/>
        </w:rPr>
        <w:t xml:space="preserve">No, </w:t>
      </w:r>
      <w:r>
        <w:rPr>
          <w:rStyle w:val="CharacterStyle5"/>
          <w:spacing w:val="2"/>
          <w:sz w:val="23"/>
          <w:szCs w:val="23"/>
          <w:lang w:val="es-ES" w:eastAsia="es-ES"/>
        </w:rPr>
        <w:t xml:space="preserve">por cuanto, mediante acuerdo 6.7 de sesión </w:t>
      </w:r>
      <w:r>
        <w:rPr>
          <w:rStyle w:val="CharacterStyle5"/>
          <w:spacing w:val="4"/>
          <w:sz w:val="23"/>
          <w:szCs w:val="23"/>
          <w:lang w:val="es-ES" w:eastAsia="es-ES"/>
        </w:rPr>
        <w:t xml:space="preserve">ordinaria No. 71-2007 del 25 de setiembre de 2007 el Consejo de Transporte </w:t>
      </w:r>
      <w:r>
        <w:rPr>
          <w:rStyle w:val="CharacterStyle5"/>
          <w:spacing w:val="9"/>
          <w:sz w:val="23"/>
          <w:szCs w:val="23"/>
          <w:lang w:val="es-ES" w:eastAsia="es-ES"/>
        </w:rPr>
        <w:t>Público renovó el plazo de la concesión a la C</w:t>
      </w:r>
      <w:r w:rsidR="00AE3BAB">
        <w:rPr>
          <w:rStyle w:val="CharacterStyle5"/>
          <w:spacing w:val="9"/>
          <w:sz w:val="23"/>
          <w:szCs w:val="23"/>
          <w:lang w:val="es-ES" w:eastAsia="es-ES"/>
        </w:rPr>
        <w:t>.</w:t>
      </w:r>
      <w:r w:rsidR="00E83398">
        <w:rPr>
          <w:rStyle w:val="CharacterStyle5"/>
          <w:spacing w:val="9"/>
          <w:sz w:val="23"/>
          <w:szCs w:val="23"/>
          <w:lang w:val="es-ES" w:eastAsia="es-ES"/>
        </w:rPr>
        <w:t>I</w:t>
      </w:r>
      <w:r w:rsidR="00AE3BAB">
        <w:rPr>
          <w:rStyle w:val="CharacterStyle5"/>
          <w:spacing w:val="9"/>
          <w:sz w:val="23"/>
          <w:szCs w:val="23"/>
          <w:lang w:val="es-ES" w:eastAsia="es-ES"/>
        </w:rPr>
        <w:t>.</w:t>
      </w:r>
      <w:r w:rsidR="00E83398">
        <w:rPr>
          <w:rStyle w:val="CharacterStyle5"/>
          <w:spacing w:val="9"/>
          <w:sz w:val="23"/>
          <w:szCs w:val="23"/>
          <w:lang w:val="es-ES" w:eastAsia="es-ES"/>
        </w:rPr>
        <w:t>T</w:t>
      </w:r>
      <w:r w:rsidR="00AE3BAB">
        <w:rPr>
          <w:rStyle w:val="CharacterStyle5"/>
          <w:spacing w:val="9"/>
          <w:sz w:val="23"/>
          <w:szCs w:val="23"/>
          <w:lang w:val="es-ES" w:eastAsia="es-ES"/>
        </w:rPr>
        <w:t>.</w:t>
      </w:r>
      <w:r>
        <w:rPr>
          <w:rStyle w:val="CharacterStyle5"/>
          <w:spacing w:val="1"/>
          <w:sz w:val="23"/>
          <w:szCs w:val="23"/>
          <w:lang w:val="es-ES" w:eastAsia="es-ES"/>
        </w:rPr>
        <w:t>S.A. sobre las rutas 09. 11, 12A y 128 subsector Escazú-Santa Ana-</w:t>
      </w:r>
      <w:r>
        <w:rPr>
          <w:rStyle w:val="CharacterStyle5"/>
          <w:spacing w:val="6"/>
          <w:sz w:val="23"/>
          <w:szCs w:val="23"/>
          <w:lang w:val="es-ES" w:eastAsia="es-ES"/>
        </w:rPr>
        <w:t xml:space="preserve">Ciudad Colón, hasta el mes de setiembre del año 2014, lo que se plasmó en </w:t>
      </w:r>
      <w:r>
        <w:rPr>
          <w:rStyle w:val="CharacterStyle5"/>
          <w:spacing w:val="2"/>
          <w:sz w:val="23"/>
          <w:szCs w:val="23"/>
          <w:lang w:val="es-ES" w:eastAsia="es-ES"/>
        </w:rPr>
        <w:t xml:space="preserve">contrato de renovación de concesión de servicios de transporte remunerado de </w:t>
      </w:r>
      <w:r>
        <w:rPr>
          <w:rStyle w:val="CharacterStyle5"/>
          <w:spacing w:val="8"/>
          <w:sz w:val="23"/>
          <w:szCs w:val="23"/>
          <w:lang w:val="es-ES" w:eastAsia="es-ES"/>
        </w:rPr>
        <w:t xml:space="preserve">personas modalidad autobús, de la ruta 09. Es así como, a criterio de este </w:t>
      </w:r>
      <w:r>
        <w:rPr>
          <w:rStyle w:val="CharacterStyle5"/>
          <w:spacing w:val="1"/>
          <w:sz w:val="23"/>
          <w:szCs w:val="23"/>
          <w:lang w:val="es-ES" w:eastAsia="es-ES"/>
        </w:rPr>
        <w:t xml:space="preserve">juzgador, desaparece el carácter instrumental de la medida, en tanto que en las </w:t>
      </w:r>
      <w:r>
        <w:rPr>
          <w:rStyle w:val="CharacterStyle5"/>
          <w:spacing w:val="4"/>
          <w:sz w:val="23"/>
          <w:szCs w:val="23"/>
          <w:lang w:val="es-ES" w:eastAsia="es-ES"/>
        </w:rPr>
        <w:t xml:space="preserve">circunstancias descritas y demostradas, la prórroga no ampararía el eventual </w:t>
      </w:r>
      <w:r>
        <w:rPr>
          <w:rStyle w:val="CharacterStyle5"/>
          <w:spacing w:val="3"/>
          <w:sz w:val="23"/>
          <w:szCs w:val="23"/>
          <w:lang w:val="es-ES" w:eastAsia="es-ES"/>
        </w:rPr>
        <w:t xml:space="preserve">resultado de una sentencia anulatoria, ya que la empresa se encuentra amparada </w:t>
      </w:r>
      <w:r>
        <w:rPr>
          <w:rStyle w:val="CharacterStyle5"/>
          <w:spacing w:val="1"/>
          <w:sz w:val="23"/>
          <w:szCs w:val="23"/>
          <w:lang w:val="es-ES" w:eastAsia="es-ES"/>
        </w:rPr>
        <w:t>en los actos posteriores indicados."...</w:t>
      </w:r>
    </w:p>
    <w:p w:rsidR="00C51C62" w:rsidRDefault="00C51C62" w:rsidP="009E1B8F">
      <w:pPr>
        <w:pStyle w:val="Style8"/>
        <w:kinsoku w:val="0"/>
        <w:autoSpaceDE/>
        <w:autoSpaceDN/>
        <w:spacing w:before="216"/>
        <w:ind w:left="567" w:right="887"/>
        <w:rPr>
          <w:rStyle w:val="CharacterStyle4"/>
          <w:lang w:val="es-ES" w:eastAsia="es-ES"/>
        </w:rPr>
      </w:pPr>
      <w:r>
        <w:rPr>
          <w:rStyle w:val="CharacterStyle4"/>
          <w:lang w:val="es-ES" w:eastAsia="es-ES"/>
        </w:rPr>
        <w:t xml:space="preserve">Y en respaldo de mi anterior criterio vale traer a colación lo dicho por la misma </w:t>
      </w:r>
      <w:r>
        <w:rPr>
          <w:rStyle w:val="CharacterStyle4"/>
          <w:spacing w:val="1"/>
          <w:lang w:val="es-ES" w:eastAsia="es-ES"/>
        </w:rPr>
        <w:t xml:space="preserve">Procuraduría General de la República, quien actuando como Abogada del Estado </w:t>
      </w:r>
      <w:r>
        <w:rPr>
          <w:rStyle w:val="CharacterStyle4"/>
          <w:spacing w:val="2"/>
          <w:lang w:val="es-ES" w:eastAsia="es-ES"/>
        </w:rPr>
        <w:t>en cuanto a un caso de Amparo de Legalid</w:t>
      </w:r>
      <w:r w:rsidR="00950E6B">
        <w:rPr>
          <w:rStyle w:val="CharacterStyle4"/>
          <w:spacing w:val="2"/>
          <w:lang w:val="es-ES" w:eastAsia="es-ES"/>
        </w:rPr>
        <w:t>ad del mismo Señor R</w:t>
      </w:r>
      <w:r w:rsidR="00AE3BAB">
        <w:rPr>
          <w:rStyle w:val="CharacterStyle4"/>
          <w:spacing w:val="2"/>
          <w:lang w:val="es-ES" w:eastAsia="es-ES"/>
        </w:rPr>
        <w:t>.</w:t>
      </w:r>
      <w:r w:rsidR="00950E6B">
        <w:rPr>
          <w:rStyle w:val="CharacterStyle4"/>
          <w:spacing w:val="2"/>
          <w:lang w:val="es-ES" w:eastAsia="es-ES"/>
        </w:rPr>
        <w:t>S</w:t>
      </w:r>
      <w:r w:rsidR="00AE3BAB">
        <w:rPr>
          <w:rStyle w:val="CharacterStyle4"/>
          <w:spacing w:val="2"/>
          <w:lang w:val="es-ES" w:eastAsia="es-ES"/>
        </w:rPr>
        <w:t>.</w:t>
      </w:r>
      <w:r>
        <w:rPr>
          <w:rStyle w:val="CharacterStyle4"/>
          <w:spacing w:val="2"/>
          <w:lang w:val="es-ES" w:eastAsia="es-ES"/>
        </w:rPr>
        <w:t xml:space="preserve"> </w:t>
      </w:r>
      <w:r w:rsidR="00950E6B">
        <w:rPr>
          <w:rStyle w:val="CharacterStyle4"/>
          <w:lang w:val="es-ES" w:eastAsia="es-ES"/>
        </w:rPr>
        <w:t>(</w:t>
      </w:r>
      <w:proofErr w:type="spellStart"/>
      <w:r w:rsidR="00950E6B">
        <w:rPr>
          <w:rStyle w:val="CharacterStyle4"/>
          <w:lang w:val="es-ES" w:eastAsia="es-ES"/>
        </w:rPr>
        <w:t>Exp</w:t>
      </w:r>
      <w:proofErr w:type="spellEnd"/>
      <w:r w:rsidR="00950E6B">
        <w:rPr>
          <w:rStyle w:val="CharacterStyle4"/>
          <w:lang w:val="es-ES" w:eastAsia="es-ES"/>
        </w:rPr>
        <w:t>. ….</w:t>
      </w:r>
      <w:r>
        <w:rPr>
          <w:rStyle w:val="CharacterStyle4"/>
          <w:lang w:val="es-ES" w:eastAsia="es-ES"/>
        </w:rPr>
        <w:t>), claramente indica:</w:t>
      </w:r>
    </w:p>
    <w:p w:rsidR="00C51C62" w:rsidRDefault="00C51C62" w:rsidP="009E1B8F">
      <w:pPr>
        <w:pStyle w:val="Style3"/>
        <w:kinsoku w:val="0"/>
        <w:autoSpaceDE/>
        <w:autoSpaceDN/>
        <w:adjustRightInd/>
        <w:spacing w:before="252" w:after="864" w:line="273" w:lineRule="auto"/>
        <w:ind w:left="567" w:right="887"/>
        <w:jc w:val="both"/>
        <w:rPr>
          <w:rStyle w:val="CharacterStyle5"/>
          <w:b/>
          <w:bCs/>
          <w:spacing w:val="4"/>
          <w:sz w:val="23"/>
          <w:szCs w:val="23"/>
          <w:lang w:val="es-ES" w:eastAsia="es-ES"/>
        </w:rPr>
      </w:pPr>
      <w:r>
        <w:rPr>
          <w:rStyle w:val="CharacterStyle5"/>
          <w:spacing w:val="3"/>
          <w:sz w:val="23"/>
          <w:szCs w:val="23"/>
          <w:lang w:val="es-ES" w:eastAsia="es-ES"/>
        </w:rPr>
        <w:t xml:space="preserve">..."Sin pretender sobrepasar el objeto del proceso del Amparo de Legalidad que </w:t>
      </w:r>
      <w:r>
        <w:rPr>
          <w:rStyle w:val="CharacterStyle5"/>
          <w:spacing w:val="7"/>
          <w:sz w:val="23"/>
          <w:szCs w:val="23"/>
          <w:lang w:val="es-ES" w:eastAsia="es-ES"/>
        </w:rPr>
        <w:t xml:space="preserve">nos ocupa, al entrar a referirnos al fondo del asunto, traemos a colación lo </w:t>
      </w:r>
      <w:r>
        <w:rPr>
          <w:rStyle w:val="CharacterStyle5"/>
          <w:spacing w:val="4"/>
          <w:sz w:val="23"/>
          <w:szCs w:val="23"/>
          <w:lang w:val="es-ES" w:eastAsia="es-ES"/>
        </w:rPr>
        <w:t xml:space="preserve">resuelto por el Juzgado Contencioso Administrativo en su sentencia 1626-2010 </w:t>
      </w:r>
      <w:r>
        <w:rPr>
          <w:rStyle w:val="CharacterStyle5"/>
          <w:spacing w:val="-3"/>
          <w:sz w:val="23"/>
          <w:szCs w:val="23"/>
          <w:lang w:val="es-ES" w:eastAsia="es-ES"/>
        </w:rPr>
        <w:t xml:space="preserve">de las 10 horas del 30 de mayo pasado. En la misma, se resuelve la solicitud de la </w:t>
      </w:r>
      <w:r w:rsidR="00950E6B">
        <w:rPr>
          <w:rStyle w:val="CharacterStyle5"/>
          <w:spacing w:val="4"/>
          <w:sz w:val="23"/>
          <w:szCs w:val="23"/>
          <w:lang w:val="es-ES" w:eastAsia="es-ES"/>
        </w:rPr>
        <w:t>C</w:t>
      </w:r>
      <w:r w:rsidR="00AE3BAB">
        <w:rPr>
          <w:rStyle w:val="CharacterStyle5"/>
          <w:spacing w:val="4"/>
          <w:sz w:val="23"/>
          <w:szCs w:val="23"/>
          <w:lang w:val="es-ES" w:eastAsia="es-ES"/>
        </w:rPr>
        <w:t>.</w:t>
      </w:r>
      <w:r w:rsidR="00950E6B">
        <w:rPr>
          <w:rStyle w:val="CharacterStyle5"/>
          <w:spacing w:val="4"/>
          <w:sz w:val="23"/>
          <w:szCs w:val="23"/>
          <w:lang w:val="es-ES" w:eastAsia="es-ES"/>
        </w:rPr>
        <w:t>I</w:t>
      </w:r>
      <w:r w:rsidR="00AE3BAB">
        <w:rPr>
          <w:rStyle w:val="CharacterStyle5"/>
          <w:spacing w:val="4"/>
          <w:sz w:val="23"/>
          <w:szCs w:val="23"/>
          <w:lang w:val="es-ES" w:eastAsia="es-ES"/>
        </w:rPr>
        <w:t>.</w:t>
      </w:r>
      <w:r w:rsidR="00950E6B">
        <w:rPr>
          <w:rStyle w:val="CharacterStyle5"/>
          <w:spacing w:val="4"/>
          <w:sz w:val="23"/>
          <w:szCs w:val="23"/>
          <w:lang w:val="es-ES" w:eastAsia="es-ES"/>
        </w:rPr>
        <w:t>T</w:t>
      </w:r>
      <w:r w:rsidR="00AE3BAB">
        <w:rPr>
          <w:rStyle w:val="CharacterStyle5"/>
          <w:spacing w:val="4"/>
          <w:sz w:val="23"/>
          <w:szCs w:val="23"/>
          <w:lang w:val="es-ES" w:eastAsia="es-ES"/>
        </w:rPr>
        <w:t>.</w:t>
      </w:r>
      <w:r w:rsidR="00950E6B">
        <w:rPr>
          <w:rStyle w:val="CharacterStyle5"/>
          <w:spacing w:val="4"/>
          <w:sz w:val="23"/>
          <w:szCs w:val="23"/>
          <w:lang w:val="es-ES" w:eastAsia="es-ES"/>
        </w:rPr>
        <w:t>S.A.</w:t>
      </w:r>
      <w:r>
        <w:rPr>
          <w:rStyle w:val="CharacterStyle5"/>
          <w:spacing w:val="4"/>
          <w:sz w:val="23"/>
          <w:szCs w:val="23"/>
          <w:lang w:val="es-ES" w:eastAsia="es-ES"/>
        </w:rPr>
        <w:t xml:space="preserve">, en cuanto a la ampliación de la medida </w:t>
      </w:r>
      <w:r>
        <w:rPr>
          <w:rStyle w:val="CharacterStyle5"/>
          <w:spacing w:val="1"/>
          <w:sz w:val="23"/>
          <w:szCs w:val="23"/>
          <w:lang w:val="es-ES" w:eastAsia="es-ES"/>
        </w:rPr>
        <w:t xml:space="preserve">cautelar que le permitía continuar prestando el servicio de autobús de San José a </w:t>
      </w:r>
      <w:r>
        <w:rPr>
          <w:rStyle w:val="CharacterStyle5"/>
          <w:spacing w:val="-1"/>
          <w:sz w:val="23"/>
          <w:szCs w:val="23"/>
          <w:lang w:val="es-ES" w:eastAsia="es-ES"/>
        </w:rPr>
        <w:t xml:space="preserve">Santa Ana y viceversa. </w:t>
      </w:r>
      <w:r>
        <w:rPr>
          <w:rStyle w:val="CharacterStyle5"/>
          <w:b/>
          <w:bCs/>
          <w:spacing w:val="-1"/>
          <w:sz w:val="23"/>
          <w:szCs w:val="23"/>
          <w:lang w:val="es-ES" w:eastAsia="es-ES"/>
        </w:rPr>
        <w:t xml:space="preserve">El Despacho, sí bien rechazó ampliación de la medida </w:t>
      </w:r>
      <w:r>
        <w:rPr>
          <w:rStyle w:val="CharacterStyle5"/>
          <w:b/>
          <w:bCs/>
          <w:spacing w:val="6"/>
          <w:sz w:val="23"/>
          <w:szCs w:val="23"/>
          <w:lang w:val="es-ES" w:eastAsia="es-ES"/>
        </w:rPr>
        <w:t xml:space="preserve">cautelar, estableció que existen actos administrativos vigentes, posteriores a la resolución TAT-1647-2007, que le otorgan derechos subjetivos a la </w:t>
      </w:r>
      <w:r w:rsidR="00422961">
        <w:rPr>
          <w:rStyle w:val="CharacterStyle5"/>
          <w:b/>
          <w:bCs/>
          <w:spacing w:val="8"/>
          <w:sz w:val="23"/>
          <w:szCs w:val="23"/>
          <w:lang w:val="es-ES" w:eastAsia="es-ES"/>
        </w:rPr>
        <w:t>empresa T.</w:t>
      </w:r>
      <w:r>
        <w:rPr>
          <w:rStyle w:val="CharacterStyle5"/>
          <w:b/>
          <w:bCs/>
          <w:spacing w:val="8"/>
          <w:sz w:val="23"/>
          <w:szCs w:val="23"/>
          <w:lang w:val="es-ES" w:eastAsia="es-ES"/>
        </w:rPr>
        <w:t xml:space="preserve">, por lo que la misma se encuentra habilitada para </w:t>
      </w:r>
      <w:r>
        <w:rPr>
          <w:rStyle w:val="CharacterStyle5"/>
          <w:b/>
          <w:bCs/>
          <w:spacing w:val="5"/>
          <w:sz w:val="23"/>
          <w:szCs w:val="23"/>
          <w:lang w:val="es-ES" w:eastAsia="es-ES"/>
        </w:rPr>
        <w:t xml:space="preserve">continuar con la prestación del servicio sin necesidad de dictado de una </w:t>
      </w:r>
      <w:r>
        <w:rPr>
          <w:rStyle w:val="CharacterStyle5"/>
          <w:b/>
          <w:bCs/>
          <w:spacing w:val="11"/>
          <w:sz w:val="23"/>
          <w:szCs w:val="23"/>
          <w:lang w:val="es-ES" w:eastAsia="es-ES"/>
        </w:rPr>
        <w:t xml:space="preserve">medida cautelar, y a la espera de la resolución de fondo del proceso </w:t>
      </w:r>
      <w:r>
        <w:rPr>
          <w:rStyle w:val="CharacterStyle5"/>
          <w:b/>
          <w:bCs/>
          <w:spacing w:val="4"/>
          <w:sz w:val="23"/>
          <w:szCs w:val="23"/>
          <w:lang w:val="es-ES" w:eastAsia="es-ES"/>
        </w:rPr>
        <w:t>contencioso entablado.</w:t>
      </w:r>
    </w:p>
    <w:p w:rsidR="00C51C62" w:rsidRDefault="00C51C62">
      <w:pPr>
        <w:pStyle w:val="Style3"/>
        <w:tabs>
          <w:tab w:val="right" w:pos="8312"/>
        </w:tabs>
        <w:kinsoku w:val="0"/>
        <w:autoSpaceDE/>
        <w:autoSpaceDN/>
        <w:adjustRightInd/>
        <w:spacing w:line="192" w:lineRule="auto"/>
        <w:ind w:left="6192"/>
        <w:rPr>
          <w:rStyle w:val="CharacterStyle5"/>
          <w:b/>
          <w:bCs/>
          <w:sz w:val="23"/>
          <w:szCs w:val="23"/>
          <w:lang w:val="es-ES" w:eastAsia="es-ES"/>
        </w:rPr>
      </w:pPr>
      <w:r>
        <w:rPr>
          <w:rStyle w:val="CharacterStyle5"/>
          <w:rFonts w:ascii="Tahoma" w:hAnsi="Tahoma" w:cs="Tahoma"/>
          <w:b/>
          <w:bCs/>
          <w:spacing w:val="-4"/>
          <w:w w:val="95"/>
          <w:sz w:val="15"/>
          <w:szCs w:val="15"/>
          <w:lang w:val="es-ES" w:eastAsia="es-ES"/>
        </w:rPr>
        <w:tab/>
      </w:r>
    </w:p>
    <w:p w:rsidR="009E1B8F" w:rsidRDefault="009E1B8F">
      <w:pPr>
        <w:pStyle w:val="Style3"/>
        <w:tabs>
          <w:tab w:val="right" w:pos="8312"/>
        </w:tabs>
        <w:kinsoku w:val="0"/>
        <w:autoSpaceDE/>
        <w:autoSpaceDN/>
        <w:adjustRightInd/>
        <w:spacing w:line="192" w:lineRule="auto"/>
        <w:ind w:left="6192"/>
        <w:rPr>
          <w:rStyle w:val="CharacterStyle5"/>
          <w:b/>
          <w:bCs/>
          <w:sz w:val="23"/>
          <w:szCs w:val="23"/>
          <w:lang w:val="es-ES" w:eastAsia="es-ES"/>
        </w:rPr>
      </w:pPr>
    </w:p>
    <w:p w:rsidR="009E1B8F" w:rsidRDefault="009E1B8F">
      <w:pPr>
        <w:pStyle w:val="Style3"/>
        <w:tabs>
          <w:tab w:val="right" w:pos="8312"/>
        </w:tabs>
        <w:kinsoku w:val="0"/>
        <w:autoSpaceDE/>
        <w:autoSpaceDN/>
        <w:adjustRightInd/>
        <w:spacing w:line="192" w:lineRule="auto"/>
        <w:ind w:left="6192"/>
        <w:rPr>
          <w:rStyle w:val="CharacterStyle5"/>
          <w:b/>
          <w:bCs/>
          <w:sz w:val="23"/>
          <w:szCs w:val="23"/>
          <w:lang w:val="es-ES" w:eastAsia="es-ES"/>
        </w:rPr>
      </w:pPr>
    </w:p>
    <w:p w:rsidR="009E1B8F" w:rsidRDefault="009E1B8F">
      <w:pPr>
        <w:pStyle w:val="Style3"/>
        <w:tabs>
          <w:tab w:val="right" w:pos="8312"/>
        </w:tabs>
        <w:kinsoku w:val="0"/>
        <w:autoSpaceDE/>
        <w:autoSpaceDN/>
        <w:adjustRightInd/>
        <w:spacing w:line="192" w:lineRule="auto"/>
        <w:ind w:left="6192"/>
        <w:rPr>
          <w:rStyle w:val="CharacterStyle5"/>
          <w:b/>
          <w:bCs/>
          <w:sz w:val="23"/>
          <w:szCs w:val="23"/>
          <w:lang w:val="es-ES" w:eastAsia="es-ES"/>
        </w:rPr>
      </w:pPr>
    </w:p>
    <w:p w:rsidR="00004616" w:rsidRDefault="00004616">
      <w:pPr>
        <w:pStyle w:val="Style3"/>
        <w:tabs>
          <w:tab w:val="right" w:pos="8312"/>
        </w:tabs>
        <w:kinsoku w:val="0"/>
        <w:autoSpaceDE/>
        <w:autoSpaceDN/>
        <w:adjustRightInd/>
        <w:spacing w:line="192" w:lineRule="auto"/>
        <w:ind w:left="6192"/>
        <w:rPr>
          <w:rStyle w:val="CharacterStyle5"/>
          <w:b/>
          <w:bCs/>
          <w:sz w:val="23"/>
          <w:szCs w:val="23"/>
          <w:lang w:val="es-ES" w:eastAsia="es-ES"/>
        </w:rPr>
      </w:pPr>
    </w:p>
    <w:p w:rsidR="00004616" w:rsidRDefault="00004616">
      <w:pPr>
        <w:pStyle w:val="Style3"/>
        <w:tabs>
          <w:tab w:val="right" w:pos="8312"/>
        </w:tabs>
        <w:kinsoku w:val="0"/>
        <w:autoSpaceDE/>
        <w:autoSpaceDN/>
        <w:adjustRightInd/>
        <w:spacing w:line="192" w:lineRule="auto"/>
        <w:ind w:left="6192"/>
        <w:rPr>
          <w:rStyle w:val="CharacterStyle5"/>
          <w:b/>
          <w:bCs/>
          <w:sz w:val="23"/>
          <w:szCs w:val="23"/>
          <w:lang w:val="es-ES" w:eastAsia="es-ES"/>
        </w:rPr>
      </w:pPr>
    </w:p>
    <w:p w:rsidR="00004616" w:rsidRDefault="00004616">
      <w:pPr>
        <w:pStyle w:val="Style3"/>
        <w:tabs>
          <w:tab w:val="right" w:pos="8312"/>
        </w:tabs>
        <w:kinsoku w:val="0"/>
        <w:autoSpaceDE/>
        <w:autoSpaceDN/>
        <w:adjustRightInd/>
        <w:spacing w:line="192" w:lineRule="auto"/>
        <w:ind w:left="6192"/>
        <w:rPr>
          <w:rStyle w:val="CharacterStyle5"/>
          <w:b/>
          <w:bCs/>
          <w:sz w:val="23"/>
          <w:szCs w:val="23"/>
          <w:lang w:val="es-ES" w:eastAsia="es-ES"/>
        </w:rPr>
      </w:pPr>
    </w:p>
    <w:p w:rsidR="002E54CE" w:rsidRDefault="002E54CE">
      <w:pPr>
        <w:pStyle w:val="Style3"/>
        <w:kinsoku w:val="0"/>
        <w:autoSpaceDE/>
        <w:autoSpaceDN/>
        <w:adjustRightInd/>
        <w:spacing w:line="276" w:lineRule="auto"/>
        <w:ind w:left="504" w:right="1008"/>
        <w:jc w:val="both"/>
        <w:rPr>
          <w:rStyle w:val="CharacterStyle5"/>
          <w:rFonts w:ascii="Bookman Old Style" w:hAnsi="Bookman Old Style" w:cs="Bookman Old Style"/>
          <w:spacing w:val="-2"/>
          <w:sz w:val="21"/>
          <w:szCs w:val="21"/>
          <w:lang w:val="es-ES" w:eastAsia="es-ES"/>
        </w:rPr>
      </w:pPr>
    </w:p>
    <w:p w:rsidR="00C51C62" w:rsidRDefault="00C51C62">
      <w:pPr>
        <w:pStyle w:val="Style3"/>
        <w:kinsoku w:val="0"/>
        <w:autoSpaceDE/>
        <w:autoSpaceDN/>
        <w:adjustRightInd/>
        <w:spacing w:line="276" w:lineRule="auto"/>
        <w:ind w:left="504" w:right="1008"/>
        <w:jc w:val="both"/>
        <w:rPr>
          <w:rStyle w:val="CharacterStyle5"/>
          <w:spacing w:val="2"/>
          <w:sz w:val="23"/>
          <w:szCs w:val="23"/>
          <w:lang w:val="es-ES" w:eastAsia="es-ES"/>
        </w:rPr>
      </w:pPr>
      <w:r>
        <w:rPr>
          <w:rStyle w:val="CharacterStyle5"/>
          <w:rFonts w:ascii="Bookman Old Style" w:hAnsi="Bookman Old Style" w:cs="Bookman Old Style"/>
          <w:spacing w:val="-2"/>
          <w:sz w:val="21"/>
          <w:szCs w:val="21"/>
          <w:lang w:val="es-ES" w:eastAsia="es-ES"/>
        </w:rPr>
        <w:lastRenderedPageBreak/>
        <w:t xml:space="preserve">Así las cosas, </w:t>
      </w:r>
      <w:r>
        <w:rPr>
          <w:rStyle w:val="CharacterStyle5"/>
          <w:spacing w:val="8"/>
          <w:sz w:val="23"/>
          <w:szCs w:val="23"/>
          <w:lang w:val="es-ES" w:eastAsia="es-ES"/>
        </w:rPr>
        <w:t xml:space="preserve">no puede obviarse que lo que se plantea por el fondo en las </w:t>
      </w:r>
      <w:r>
        <w:rPr>
          <w:rStyle w:val="CharacterStyle5"/>
          <w:spacing w:val="5"/>
          <w:sz w:val="23"/>
          <w:szCs w:val="23"/>
          <w:lang w:val="es-ES" w:eastAsia="es-ES"/>
        </w:rPr>
        <w:t xml:space="preserve">gestiones cuya omisión de respuesta se alega en esta instancia, se encuentra </w:t>
      </w:r>
      <w:r>
        <w:rPr>
          <w:rStyle w:val="CharacterStyle5"/>
          <w:spacing w:val="9"/>
          <w:sz w:val="23"/>
          <w:szCs w:val="23"/>
          <w:lang w:val="es-ES" w:eastAsia="es-ES"/>
        </w:rPr>
        <w:t xml:space="preserve">directamente vinculado con lo que en definitiva se resuelva en el proceso </w:t>
      </w:r>
      <w:r>
        <w:rPr>
          <w:rStyle w:val="CharacterStyle5"/>
          <w:spacing w:val="1"/>
          <w:sz w:val="23"/>
          <w:szCs w:val="23"/>
          <w:lang w:val="es-ES" w:eastAsia="es-ES"/>
        </w:rPr>
        <w:t xml:space="preserve">contencioso administrativo entablado en contra de la resolución TAT-1647-2007 </w:t>
      </w:r>
      <w:r>
        <w:rPr>
          <w:rStyle w:val="CharacterStyle5"/>
          <w:spacing w:val="-1"/>
          <w:sz w:val="23"/>
          <w:szCs w:val="23"/>
          <w:lang w:val="es-ES" w:eastAsia="es-ES"/>
        </w:rPr>
        <w:t xml:space="preserve">—cuya ejecución se reclama en las gestiones administrativas que se tachan de no </w:t>
      </w:r>
      <w:r>
        <w:rPr>
          <w:rStyle w:val="CharacterStyle5"/>
          <w:spacing w:val="2"/>
          <w:sz w:val="23"/>
          <w:szCs w:val="23"/>
          <w:lang w:val="es-ES" w:eastAsia="es-ES"/>
        </w:rPr>
        <w:t>resueltas-."...</w:t>
      </w:r>
    </w:p>
    <w:p w:rsidR="00C51C62" w:rsidRDefault="00C51C62" w:rsidP="002E54CE">
      <w:pPr>
        <w:pStyle w:val="Style3"/>
        <w:kinsoku w:val="0"/>
        <w:autoSpaceDE/>
        <w:autoSpaceDN/>
        <w:adjustRightInd/>
        <w:spacing w:before="288" w:line="276" w:lineRule="auto"/>
        <w:ind w:right="432"/>
        <w:jc w:val="both"/>
        <w:rPr>
          <w:rStyle w:val="CharacterStyle5"/>
          <w:spacing w:val="4"/>
          <w:sz w:val="25"/>
          <w:szCs w:val="25"/>
          <w:lang w:val="es-ES" w:eastAsia="es-ES"/>
        </w:rPr>
      </w:pPr>
      <w:r>
        <w:rPr>
          <w:rStyle w:val="CharacterStyle5"/>
          <w:spacing w:val="4"/>
          <w:sz w:val="23"/>
          <w:szCs w:val="23"/>
          <w:lang w:val="es-ES" w:eastAsia="es-ES"/>
        </w:rPr>
        <w:t xml:space="preserve">Nota que </w:t>
      </w:r>
      <w:r>
        <w:rPr>
          <w:rStyle w:val="CharacterStyle5"/>
          <w:spacing w:val="4"/>
          <w:sz w:val="25"/>
          <w:szCs w:val="25"/>
          <w:lang w:val="es-ES" w:eastAsia="es-ES"/>
        </w:rPr>
        <w:t>pasó a formar parte del Acto Resolutorio en cuestión y que no es adversada por el Recurrente.</w:t>
      </w:r>
    </w:p>
    <w:p w:rsidR="00C51C62" w:rsidRDefault="00F56A8D" w:rsidP="00F56A8D">
      <w:pPr>
        <w:pStyle w:val="Style3"/>
        <w:tabs>
          <w:tab w:val="right" w:pos="8851"/>
        </w:tabs>
        <w:kinsoku w:val="0"/>
        <w:autoSpaceDE/>
        <w:autoSpaceDN/>
        <w:adjustRightInd/>
        <w:spacing w:before="324"/>
        <w:jc w:val="both"/>
        <w:rPr>
          <w:rStyle w:val="CharacterStyle5"/>
          <w:spacing w:val="-1"/>
          <w:sz w:val="25"/>
          <w:szCs w:val="25"/>
          <w:lang w:val="es-ES" w:eastAsia="es-ES"/>
        </w:rPr>
      </w:pPr>
      <w:r w:rsidRPr="00F56A8D">
        <w:rPr>
          <w:rStyle w:val="CharacterStyle5"/>
          <w:b/>
          <w:spacing w:val="-38"/>
          <w:sz w:val="25"/>
          <w:szCs w:val="25"/>
          <w:lang w:val="es-ES" w:eastAsia="es-ES"/>
        </w:rPr>
        <w:t>3</w:t>
      </w:r>
      <w:r>
        <w:rPr>
          <w:rStyle w:val="CharacterStyle5"/>
          <w:b/>
          <w:spacing w:val="-38"/>
          <w:sz w:val="25"/>
          <w:szCs w:val="25"/>
          <w:lang w:val="es-ES" w:eastAsia="es-ES"/>
        </w:rPr>
        <w:t xml:space="preserve">. - </w:t>
      </w:r>
      <w:r w:rsidR="00C51C62">
        <w:rPr>
          <w:rStyle w:val="CharacterStyle5"/>
          <w:spacing w:val="8"/>
          <w:sz w:val="25"/>
          <w:szCs w:val="25"/>
          <w:lang w:val="es-ES" w:eastAsia="es-ES"/>
        </w:rPr>
        <w:t>Y, adicionalmente, en cuanto a la referida Resolución, la Jueza Pérez Peláez</w:t>
      </w:r>
      <w:r w:rsidR="002E54CE">
        <w:rPr>
          <w:rStyle w:val="CharacterStyle5"/>
          <w:spacing w:val="8"/>
          <w:sz w:val="25"/>
          <w:szCs w:val="25"/>
          <w:lang w:val="es-ES" w:eastAsia="es-ES"/>
        </w:rPr>
        <w:t xml:space="preserve"> </w:t>
      </w:r>
      <w:r w:rsidR="00C51C62">
        <w:rPr>
          <w:rStyle w:val="CharacterStyle5"/>
          <w:spacing w:val="5"/>
          <w:sz w:val="25"/>
          <w:szCs w:val="25"/>
          <w:lang w:val="es-ES" w:eastAsia="es-ES"/>
        </w:rPr>
        <w:t xml:space="preserve">emitió su Voto Salvado (parcial) en cuanto al punto de la Legitimación del Señor </w:t>
      </w:r>
      <w:r w:rsidR="00950E6B">
        <w:rPr>
          <w:rStyle w:val="CharacterStyle5"/>
          <w:spacing w:val="-1"/>
          <w:sz w:val="25"/>
          <w:szCs w:val="25"/>
          <w:lang w:val="es-ES" w:eastAsia="es-ES"/>
        </w:rPr>
        <w:t>RSSK</w:t>
      </w:r>
      <w:r w:rsidR="00C51C62">
        <w:rPr>
          <w:rStyle w:val="CharacterStyle5"/>
          <w:spacing w:val="-1"/>
          <w:sz w:val="25"/>
          <w:szCs w:val="25"/>
          <w:lang w:val="es-ES" w:eastAsia="es-ES"/>
        </w:rPr>
        <w:t>, en el cual expresó:</w:t>
      </w:r>
    </w:p>
    <w:p w:rsidR="00511DDE" w:rsidRDefault="00511DDE">
      <w:pPr>
        <w:pStyle w:val="Style3"/>
        <w:kinsoku w:val="0"/>
        <w:autoSpaceDE/>
        <w:autoSpaceDN/>
        <w:adjustRightInd/>
        <w:spacing w:before="108"/>
        <w:ind w:left="3888"/>
        <w:rPr>
          <w:rStyle w:val="CharacterStyle5"/>
          <w:rFonts w:ascii="Tahoma" w:hAnsi="Tahoma" w:cs="Tahoma"/>
          <w:spacing w:val="8"/>
          <w:sz w:val="10"/>
          <w:szCs w:val="10"/>
          <w:lang w:val="es-ES" w:eastAsia="es-ES"/>
        </w:rPr>
      </w:pPr>
    </w:p>
    <w:p w:rsidR="00C51C62" w:rsidRDefault="00C51C62">
      <w:pPr>
        <w:pStyle w:val="Style3"/>
        <w:kinsoku w:val="0"/>
        <w:autoSpaceDE/>
        <w:autoSpaceDN/>
        <w:adjustRightInd/>
        <w:spacing w:before="108"/>
        <w:ind w:left="3888"/>
        <w:rPr>
          <w:rStyle w:val="CharacterStyle5"/>
          <w:rFonts w:ascii="Tahoma" w:hAnsi="Tahoma" w:cs="Tahoma"/>
          <w:spacing w:val="8"/>
          <w:sz w:val="10"/>
          <w:szCs w:val="10"/>
          <w:lang w:val="es-ES" w:eastAsia="es-ES"/>
        </w:rPr>
      </w:pPr>
      <w:r>
        <w:rPr>
          <w:rStyle w:val="CharacterStyle5"/>
          <w:rFonts w:ascii="Tahoma" w:hAnsi="Tahoma" w:cs="Tahoma"/>
          <w:spacing w:val="8"/>
          <w:sz w:val="10"/>
          <w:szCs w:val="10"/>
          <w:lang w:val="es-ES" w:eastAsia="es-ES"/>
        </w:rPr>
        <w:t xml:space="preserve">VOTO </w:t>
      </w:r>
      <w:r w:rsidR="00511DDE">
        <w:rPr>
          <w:rStyle w:val="CharacterStyle5"/>
          <w:rFonts w:ascii="Tahoma" w:hAnsi="Tahoma" w:cs="Tahoma"/>
          <w:spacing w:val="8"/>
          <w:sz w:val="10"/>
          <w:szCs w:val="10"/>
          <w:lang w:val="es-ES" w:eastAsia="es-ES"/>
        </w:rPr>
        <w:t>SALVAD</w:t>
      </w:r>
      <w:r w:rsidR="00511DDE" w:rsidRPr="00511DDE">
        <w:rPr>
          <w:rStyle w:val="CharacterStyle5"/>
          <w:rFonts w:ascii="Tahoma" w:hAnsi="Tahoma" w:cs="Tahoma"/>
          <w:spacing w:val="8"/>
          <w:sz w:val="10"/>
          <w:szCs w:val="10"/>
          <w:lang w:val="es-ES" w:eastAsia="es-ES"/>
        </w:rPr>
        <w:t>O</w:t>
      </w:r>
    </w:p>
    <w:p w:rsidR="00C51C62" w:rsidRDefault="00C51C62" w:rsidP="00F74339">
      <w:pPr>
        <w:pStyle w:val="Style3"/>
        <w:tabs>
          <w:tab w:val="right" w:pos="7229"/>
        </w:tabs>
        <w:kinsoku w:val="0"/>
        <w:autoSpaceDE/>
        <w:autoSpaceDN/>
        <w:adjustRightInd/>
        <w:spacing w:before="108"/>
        <w:ind w:left="1418" w:right="1595"/>
        <w:jc w:val="both"/>
        <w:rPr>
          <w:rStyle w:val="CharacterStyle5"/>
          <w:rFonts w:ascii="Tahoma" w:hAnsi="Tahoma" w:cs="Tahoma"/>
          <w:spacing w:val="19"/>
          <w:sz w:val="12"/>
          <w:szCs w:val="12"/>
          <w:lang w:val="es-ES" w:eastAsia="es-ES"/>
        </w:rPr>
      </w:pPr>
      <w:r w:rsidRPr="000B72FE">
        <w:rPr>
          <w:rStyle w:val="CharacterStyle5"/>
          <w:rFonts w:ascii="Tahoma" w:hAnsi="Tahoma" w:cs="Tahoma"/>
          <w:spacing w:val="11"/>
          <w:sz w:val="12"/>
          <w:szCs w:val="12"/>
          <w:lang w:val="es-ES" w:eastAsia="es-ES"/>
        </w:rPr>
        <w:t>Coincido con la mayoría del Tribunal so</w:t>
      </w:r>
      <w:r w:rsidR="00511DDE" w:rsidRPr="000B72FE">
        <w:rPr>
          <w:rStyle w:val="CharacterStyle5"/>
          <w:rFonts w:ascii="Tahoma" w:hAnsi="Tahoma" w:cs="Tahoma"/>
          <w:spacing w:val="11"/>
          <w:sz w:val="12"/>
          <w:szCs w:val="12"/>
          <w:lang w:val="es-ES" w:eastAsia="es-ES"/>
        </w:rPr>
        <w:t xml:space="preserve">bre </w:t>
      </w:r>
      <w:r w:rsidRPr="000B72FE">
        <w:rPr>
          <w:rStyle w:val="CharacterStyle5"/>
          <w:rFonts w:ascii="Tahoma" w:hAnsi="Tahoma" w:cs="Tahoma"/>
          <w:spacing w:val="11"/>
          <w:sz w:val="12"/>
          <w:szCs w:val="12"/>
          <w:lang w:val="es-ES" w:eastAsia="es-ES"/>
        </w:rPr>
        <w:t xml:space="preserve">  el vicio en nulidad absoluta de que adolece al </w:t>
      </w:r>
      <w:r w:rsidR="00511DDE" w:rsidRPr="000B72FE">
        <w:rPr>
          <w:rStyle w:val="CharacterStyle5"/>
          <w:rFonts w:ascii="Tahoma" w:hAnsi="Tahoma" w:cs="Tahoma"/>
          <w:spacing w:val="11"/>
          <w:sz w:val="12"/>
          <w:szCs w:val="12"/>
          <w:lang w:val="es-ES" w:eastAsia="es-ES"/>
        </w:rPr>
        <w:t>acto</w:t>
      </w:r>
      <w:r w:rsidRPr="000B72FE">
        <w:rPr>
          <w:rStyle w:val="CharacterStyle5"/>
          <w:rFonts w:ascii="Tahoma" w:hAnsi="Tahoma" w:cs="Tahoma"/>
          <w:spacing w:val="11"/>
          <w:sz w:val="12"/>
          <w:szCs w:val="12"/>
          <w:lang w:val="es-ES" w:eastAsia="es-ES"/>
        </w:rPr>
        <w:t xml:space="preserve"> </w:t>
      </w:r>
      <w:r w:rsidRPr="000B72FE">
        <w:rPr>
          <w:rStyle w:val="CharacterStyle5"/>
          <w:rFonts w:ascii="Tahoma" w:hAnsi="Tahoma" w:cs="Tahoma"/>
          <w:spacing w:val="17"/>
          <w:sz w:val="12"/>
          <w:szCs w:val="12"/>
          <w:lang w:val="es-ES" w:eastAsia="es-ES"/>
        </w:rPr>
        <w:t>administrativo  impugnado al violentar l</w:t>
      </w:r>
      <w:r w:rsidR="00511DDE" w:rsidRPr="000B72FE">
        <w:rPr>
          <w:rStyle w:val="CharacterStyle5"/>
          <w:rFonts w:ascii="Tahoma" w:hAnsi="Tahoma" w:cs="Tahoma"/>
          <w:spacing w:val="17"/>
          <w:sz w:val="12"/>
          <w:szCs w:val="12"/>
          <w:lang w:val="es-ES" w:eastAsia="es-ES"/>
        </w:rPr>
        <w:t>o</w:t>
      </w:r>
      <w:r w:rsidRPr="000B72FE">
        <w:rPr>
          <w:rStyle w:val="CharacterStyle5"/>
          <w:rFonts w:ascii="Tahoma" w:hAnsi="Tahoma" w:cs="Tahoma"/>
          <w:spacing w:val="17"/>
          <w:sz w:val="12"/>
          <w:szCs w:val="12"/>
          <w:lang w:val="es-ES" w:eastAsia="es-ES"/>
        </w:rPr>
        <w:t xml:space="preserve">s principios elementales  del debido proceso al no </w:t>
      </w:r>
      <w:r w:rsidRPr="000B72FE">
        <w:rPr>
          <w:rStyle w:val="CharacterStyle5"/>
          <w:rFonts w:ascii="Tahoma" w:hAnsi="Tahoma" w:cs="Tahoma"/>
          <w:spacing w:val="15"/>
          <w:sz w:val="12"/>
          <w:szCs w:val="12"/>
          <w:lang w:val="es-ES" w:eastAsia="es-ES"/>
        </w:rPr>
        <w:t>brindar audiencia a la C</w:t>
      </w:r>
      <w:r w:rsidR="00AE3BAB">
        <w:rPr>
          <w:rStyle w:val="CharacterStyle5"/>
          <w:rFonts w:ascii="Tahoma" w:hAnsi="Tahoma" w:cs="Tahoma"/>
          <w:spacing w:val="15"/>
          <w:sz w:val="12"/>
          <w:szCs w:val="12"/>
          <w:lang w:val="es-ES" w:eastAsia="es-ES"/>
        </w:rPr>
        <w:t>.</w:t>
      </w:r>
      <w:r w:rsidR="00950E6B">
        <w:rPr>
          <w:rStyle w:val="CharacterStyle5"/>
          <w:rFonts w:ascii="Tahoma" w:hAnsi="Tahoma" w:cs="Tahoma"/>
          <w:spacing w:val="15"/>
          <w:sz w:val="12"/>
          <w:szCs w:val="12"/>
          <w:lang w:val="es-ES" w:eastAsia="es-ES"/>
        </w:rPr>
        <w:t>I</w:t>
      </w:r>
      <w:r w:rsidR="00AE3BAB">
        <w:rPr>
          <w:rStyle w:val="CharacterStyle5"/>
          <w:rFonts w:ascii="Tahoma" w:hAnsi="Tahoma" w:cs="Tahoma"/>
          <w:spacing w:val="15"/>
          <w:sz w:val="12"/>
          <w:szCs w:val="12"/>
          <w:lang w:val="es-ES" w:eastAsia="es-ES"/>
        </w:rPr>
        <w:t>.</w:t>
      </w:r>
      <w:r w:rsidR="00950E6B">
        <w:rPr>
          <w:rStyle w:val="CharacterStyle5"/>
          <w:rFonts w:ascii="Tahoma" w:hAnsi="Tahoma" w:cs="Tahoma"/>
          <w:spacing w:val="15"/>
          <w:sz w:val="12"/>
          <w:szCs w:val="12"/>
          <w:lang w:val="es-ES" w:eastAsia="es-ES"/>
        </w:rPr>
        <w:t>T</w:t>
      </w:r>
      <w:r w:rsidR="00AE3BAB">
        <w:rPr>
          <w:rStyle w:val="CharacterStyle5"/>
          <w:rFonts w:ascii="Tahoma" w:hAnsi="Tahoma" w:cs="Tahoma"/>
          <w:spacing w:val="15"/>
          <w:sz w:val="12"/>
          <w:szCs w:val="12"/>
          <w:lang w:val="es-ES" w:eastAsia="es-ES"/>
        </w:rPr>
        <w:t>.</w:t>
      </w:r>
      <w:r w:rsidRPr="000B72FE">
        <w:rPr>
          <w:rStyle w:val="CharacterStyle5"/>
          <w:rFonts w:ascii="Tahoma" w:hAnsi="Tahoma" w:cs="Tahoma"/>
          <w:spacing w:val="16"/>
          <w:sz w:val="12"/>
          <w:szCs w:val="12"/>
          <w:lang w:val="es-ES" w:eastAsia="es-ES"/>
        </w:rPr>
        <w:t>S.A, como parte involucrada</w:t>
      </w:r>
      <w:r w:rsidR="00511DDE" w:rsidRPr="000B72FE">
        <w:rPr>
          <w:rStyle w:val="CharacterStyle5"/>
          <w:rFonts w:ascii="Tahoma" w:hAnsi="Tahoma" w:cs="Tahoma"/>
          <w:spacing w:val="16"/>
          <w:sz w:val="12"/>
          <w:szCs w:val="12"/>
          <w:lang w:val="es-ES" w:eastAsia="es-ES"/>
        </w:rPr>
        <w:t>,</w:t>
      </w:r>
      <w:r w:rsidRPr="000B72FE">
        <w:rPr>
          <w:rStyle w:val="CharacterStyle5"/>
          <w:rFonts w:ascii="Tahoma" w:hAnsi="Tahoma" w:cs="Tahoma"/>
          <w:spacing w:val="16"/>
          <w:sz w:val="12"/>
          <w:szCs w:val="12"/>
          <w:lang w:val="es-ES" w:eastAsia="es-ES"/>
        </w:rPr>
        <w:t xml:space="preserve"> </w:t>
      </w:r>
      <w:r w:rsidRPr="000B72FE">
        <w:rPr>
          <w:rStyle w:val="CharacterStyle5"/>
          <w:rFonts w:ascii="Tahoma" w:hAnsi="Tahoma" w:cs="Tahoma"/>
          <w:spacing w:val="16"/>
          <w:sz w:val="12"/>
          <w:szCs w:val="12"/>
          <w:lang w:val="es-ES" w:eastAsia="es-ES"/>
        </w:rPr>
        <w:br/>
      </w:r>
      <w:r w:rsidR="00511DDE" w:rsidRPr="000B72FE">
        <w:rPr>
          <w:rStyle w:val="CharacterStyle5"/>
          <w:rFonts w:ascii="Tahoma" w:hAnsi="Tahoma" w:cs="Tahoma"/>
          <w:spacing w:val="15"/>
          <w:sz w:val="12"/>
          <w:szCs w:val="12"/>
          <w:lang w:val="es-ES" w:eastAsia="es-ES"/>
        </w:rPr>
        <w:t>sobre  la impugnación presentad</w:t>
      </w:r>
      <w:r w:rsidRPr="000B72FE">
        <w:rPr>
          <w:rStyle w:val="CharacterStyle5"/>
          <w:rFonts w:ascii="Tahoma" w:hAnsi="Tahoma" w:cs="Tahoma"/>
          <w:spacing w:val="15"/>
          <w:sz w:val="12"/>
          <w:szCs w:val="12"/>
          <w:lang w:val="es-ES" w:eastAsia="es-ES"/>
        </w:rPr>
        <w:t>a por el se</w:t>
      </w:r>
      <w:r w:rsidR="00950E6B">
        <w:rPr>
          <w:rStyle w:val="CharacterStyle5"/>
          <w:rFonts w:ascii="Tahoma" w:hAnsi="Tahoma" w:cs="Tahoma"/>
          <w:spacing w:val="15"/>
          <w:sz w:val="12"/>
          <w:szCs w:val="12"/>
          <w:lang w:val="es-ES" w:eastAsia="es-ES"/>
        </w:rPr>
        <w:t>ñor R</w:t>
      </w:r>
      <w:r w:rsidR="00AE3BAB">
        <w:rPr>
          <w:rStyle w:val="CharacterStyle5"/>
          <w:rFonts w:ascii="Tahoma" w:hAnsi="Tahoma" w:cs="Tahoma"/>
          <w:spacing w:val="15"/>
          <w:sz w:val="12"/>
          <w:szCs w:val="12"/>
          <w:lang w:val="es-ES" w:eastAsia="es-ES"/>
        </w:rPr>
        <w:t>.</w:t>
      </w:r>
      <w:r w:rsidR="00950E6B">
        <w:rPr>
          <w:rStyle w:val="CharacterStyle5"/>
          <w:rFonts w:ascii="Tahoma" w:hAnsi="Tahoma" w:cs="Tahoma"/>
          <w:spacing w:val="15"/>
          <w:sz w:val="12"/>
          <w:szCs w:val="12"/>
          <w:lang w:val="es-ES" w:eastAsia="es-ES"/>
        </w:rPr>
        <w:t>S</w:t>
      </w:r>
      <w:r w:rsidR="00AE3BAB">
        <w:rPr>
          <w:rStyle w:val="CharacterStyle5"/>
          <w:rFonts w:ascii="Tahoma" w:hAnsi="Tahoma" w:cs="Tahoma"/>
          <w:spacing w:val="15"/>
          <w:sz w:val="12"/>
          <w:szCs w:val="12"/>
          <w:lang w:val="es-ES" w:eastAsia="es-ES"/>
        </w:rPr>
        <w:t>.</w:t>
      </w:r>
      <w:r w:rsidR="00950E6B">
        <w:rPr>
          <w:rStyle w:val="CharacterStyle5"/>
          <w:rFonts w:ascii="Tahoma" w:hAnsi="Tahoma" w:cs="Tahoma"/>
          <w:spacing w:val="15"/>
          <w:sz w:val="12"/>
          <w:szCs w:val="12"/>
          <w:lang w:val="es-ES" w:eastAsia="es-ES"/>
        </w:rPr>
        <w:t>S</w:t>
      </w:r>
      <w:r w:rsidR="00AE3BAB">
        <w:rPr>
          <w:rStyle w:val="CharacterStyle5"/>
          <w:rFonts w:ascii="Tahoma" w:hAnsi="Tahoma" w:cs="Tahoma"/>
          <w:spacing w:val="15"/>
          <w:sz w:val="12"/>
          <w:szCs w:val="12"/>
          <w:lang w:val="es-ES" w:eastAsia="es-ES"/>
        </w:rPr>
        <w:t>.</w:t>
      </w:r>
      <w:r w:rsidR="00950E6B">
        <w:rPr>
          <w:rStyle w:val="CharacterStyle5"/>
          <w:rFonts w:ascii="Tahoma" w:hAnsi="Tahoma" w:cs="Tahoma"/>
          <w:spacing w:val="15"/>
          <w:sz w:val="12"/>
          <w:szCs w:val="12"/>
          <w:lang w:val="es-ES" w:eastAsia="es-ES"/>
        </w:rPr>
        <w:t>K</w:t>
      </w:r>
      <w:r w:rsidR="00AE3BAB">
        <w:rPr>
          <w:rStyle w:val="CharacterStyle5"/>
          <w:rFonts w:ascii="Tahoma" w:hAnsi="Tahoma" w:cs="Tahoma"/>
          <w:spacing w:val="15"/>
          <w:sz w:val="12"/>
          <w:szCs w:val="12"/>
          <w:lang w:val="es-ES" w:eastAsia="es-ES"/>
        </w:rPr>
        <w:t>.</w:t>
      </w:r>
      <w:r w:rsidRPr="000B72FE">
        <w:rPr>
          <w:rStyle w:val="CharacterStyle5"/>
          <w:rFonts w:ascii="Tahoma" w:hAnsi="Tahoma" w:cs="Tahoma"/>
          <w:spacing w:val="15"/>
          <w:sz w:val="12"/>
          <w:szCs w:val="12"/>
          <w:lang w:val="es-ES" w:eastAsia="es-ES"/>
        </w:rPr>
        <w:t>, por</w:t>
      </w:r>
      <w:r w:rsidR="0082400C" w:rsidRPr="000B72FE">
        <w:rPr>
          <w:rStyle w:val="CharacterStyle5"/>
          <w:rFonts w:ascii="Tahoma" w:hAnsi="Tahoma" w:cs="Tahoma"/>
          <w:spacing w:val="15"/>
          <w:sz w:val="12"/>
          <w:szCs w:val="12"/>
          <w:lang w:val="es-ES" w:eastAsia="es-ES"/>
        </w:rPr>
        <w:t xml:space="preserve"> cuanto </w:t>
      </w:r>
      <w:r w:rsidRPr="000B72FE">
        <w:rPr>
          <w:rStyle w:val="CharacterStyle7"/>
          <w:rFonts w:ascii="Tahoma" w:hAnsi="Tahoma" w:cs="Tahoma"/>
          <w:spacing w:val="15"/>
          <w:sz w:val="12"/>
          <w:szCs w:val="12"/>
          <w:lang w:val="es-ES" w:eastAsia="es-ES"/>
        </w:rPr>
        <w:t>dicha, empresa presta el servicio público de transporte remunerado de personas en la ruta 128</w:t>
      </w:r>
      <w:r w:rsidR="0082400C" w:rsidRPr="000B72FE">
        <w:rPr>
          <w:rStyle w:val="CharacterStyle7"/>
          <w:rFonts w:ascii="Tahoma" w:hAnsi="Tahoma" w:cs="Tahoma"/>
          <w:spacing w:val="15"/>
          <w:sz w:val="12"/>
          <w:szCs w:val="12"/>
          <w:lang w:val="es-ES" w:eastAsia="es-ES"/>
        </w:rPr>
        <w:t xml:space="preserve"> </w:t>
      </w:r>
      <w:r w:rsidR="0082400C" w:rsidRPr="000B72FE">
        <w:rPr>
          <w:rStyle w:val="CharacterStyle5"/>
          <w:rFonts w:ascii="Tahoma" w:hAnsi="Tahoma" w:cs="Tahoma"/>
          <w:spacing w:val="20"/>
          <w:sz w:val="12"/>
          <w:szCs w:val="12"/>
          <w:lang w:val="es-ES" w:eastAsia="es-ES"/>
        </w:rPr>
        <w:t xml:space="preserve">razón </w:t>
      </w:r>
      <w:r w:rsidRPr="000B72FE">
        <w:rPr>
          <w:rStyle w:val="CharacterStyle5"/>
          <w:rFonts w:ascii="Tahoma" w:hAnsi="Tahoma" w:cs="Tahoma"/>
          <w:spacing w:val="20"/>
          <w:sz w:val="12"/>
          <w:szCs w:val="12"/>
          <w:lang w:val="es-ES" w:eastAsia="es-ES"/>
        </w:rPr>
        <w:t>por la cual resulta</w:t>
      </w:r>
      <w:r w:rsidR="0082400C" w:rsidRPr="000B72FE">
        <w:rPr>
          <w:rStyle w:val="CharacterStyle5"/>
          <w:rFonts w:ascii="Tahoma" w:hAnsi="Tahoma" w:cs="Tahoma"/>
          <w:spacing w:val="20"/>
          <w:sz w:val="12"/>
          <w:szCs w:val="12"/>
          <w:lang w:val="es-ES" w:eastAsia="es-ES"/>
        </w:rPr>
        <w:t xml:space="preserve"> </w:t>
      </w:r>
      <w:r w:rsidRPr="000B72FE">
        <w:rPr>
          <w:rStyle w:val="CharacterStyle5"/>
          <w:rFonts w:ascii="Tahoma" w:hAnsi="Tahoma" w:cs="Tahoma"/>
          <w:spacing w:val="22"/>
          <w:sz w:val="12"/>
          <w:szCs w:val="12"/>
          <w:lang w:val="es-ES" w:eastAsia="es-ES"/>
        </w:rPr>
        <w:t>directamente afectada por la decisión</w:t>
      </w:r>
      <w:r w:rsidR="00950E6B">
        <w:rPr>
          <w:rStyle w:val="CharacterStyle5"/>
          <w:rFonts w:ascii="Tahoma" w:hAnsi="Tahoma" w:cs="Tahoma"/>
          <w:spacing w:val="22"/>
          <w:sz w:val="12"/>
          <w:szCs w:val="12"/>
          <w:lang w:val="es-ES" w:eastAsia="es-ES"/>
        </w:rPr>
        <w:t xml:space="preserve"> </w:t>
      </w:r>
      <w:r w:rsidRPr="000B72FE">
        <w:rPr>
          <w:rStyle w:val="CharacterStyle5"/>
          <w:rFonts w:ascii="Tahoma" w:hAnsi="Tahoma" w:cs="Tahoma"/>
          <w:spacing w:val="22"/>
          <w:sz w:val="12"/>
          <w:szCs w:val="12"/>
          <w:lang w:val="es-ES" w:eastAsia="es-ES"/>
        </w:rPr>
        <w:tab/>
        <w:t>adoptada por la</w:t>
      </w:r>
      <w:r w:rsidR="0082400C" w:rsidRPr="000B72FE">
        <w:rPr>
          <w:rStyle w:val="CharacterStyle5"/>
          <w:rFonts w:ascii="Tahoma" w:hAnsi="Tahoma" w:cs="Tahoma"/>
          <w:spacing w:val="22"/>
          <w:sz w:val="12"/>
          <w:szCs w:val="12"/>
          <w:lang w:val="es-ES" w:eastAsia="es-ES"/>
        </w:rPr>
        <w:t xml:space="preserve"> </w:t>
      </w:r>
      <w:r w:rsidRPr="000B72FE">
        <w:rPr>
          <w:rStyle w:val="CharacterStyle5"/>
          <w:rFonts w:ascii="Tahoma" w:hAnsi="Tahoma" w:cs="Tahoma"/>
          <w:spacing w:val="16"/>
          <w:sz w:val="12"/>
          <w:szCs w:val="12"/>
          <w:lang w:val="es-ES" w:eastAsia="es-ES"/>
        </w:rPr>
        <w:t xml:space="preserve">Administración. El vicio alegado por la recurrente es tan grosero que por sí mismo causa la </w:t>
      </w:r>
      <w:r w:rsidR="00950E6B">
        <w:rPr>
          <w:rStyle w:val="CharacterStyle5"/>
          <w:rFonts w:ascii="Tahoma" w:hAnsi="Tahoma" w:cs="Tahoma"/>
          <w:spacing w:val="16"/>
          <w:sz w:val="12"/>
          <w:szCs w:val="12"/>
          <w:lang w:val="es-ES" w:eastAsia="es-ES"/>
        </w:rPr>
        <w:t>nulidad</w:t>
      </w:r>
      <w:r w:rsidR="0082400C" w:rsidRPr="000B72FE">
        <w:rPr>
          <w:rStyle w:val="CharacterStyle5"/>
          <w:rFonts w:ascii="Tahoma" w:hAnsi="Tahoma" w:cs="Tahoma"/>
          <w:spacing w:val="16"/>
          <w:sz w:val="12"/>
          <w:szCs w:val="12"/>
          <w:lang w:val="es-ES" w:eastAsia="es-ES"/>
        </w:rPr>
        <w:t xml:space="preserve"> </w:t>
      </w:r>
      <w:r w:rsidRPr="000B72FE">
        <w:rPr>
          <w:rStyle w:val="CharacterStyle5"/>
          <w:rFonts w:ascii="Tahoma" w:hAnsi="Tahoma" w:cs="Tahoma"/>
          <w:spacing w:val="14"/>
          <w:sz w:val="12"/>
          <w:szCs w:val="12"/>
          <w:lang w:val="es-ES" w:eastAsia="es-ES"/>
        </w:rPr>
        <w:t>absoluta de lo actuado por cuanto vulnera el principio de defensa</w:t>
      </w:r>
      <w:r w:rsidR="0082400C" w:rsidRPr="000B72FE">
        <w:rPr>
          <w:rStyle w:val="CharacterStyle5"/>
          <w:rFonts w:ascii="Tahoma" w:hAnsi="Tahoma" w:cs="Tahoma"/>
          <w:spacing w:val="14"/>
          <w:sz w:val="12"/>
          <w:szCs w:val="12"/>
          <w:lang w:val="es-ES" w:eastAsia="es-ES"/>
        </w:rPr>
        <w:t xml:space="preserve"> y</w:t>
      </w:r>
      <w:r w:rsidRPr="000B72FE">
        <w:rPr>
          <w:rStyle w:val="CharacterStyle5"/>
          <w:rFonts w:ascii="Tahoma" w:hAnsi="Tahoma" w:cs="Tahoma"/>
          <w:spacing w:val="14"/>
          <w:sz w:val="12"/>
          <w:szCs w:val="12"/>
          <w:lang w:val="es-ES" w:eastAsia="es-ES"/>
        </w:rPr>
        <w:t xml:space="preserve"> el debido proceso</w:t>
      </w:r>
      <w:r w:rsidR="0082400C" w:rsidRPr="000B72FE">
        <w:rPr>
          <w:rStyle w:val="CharacterStyle5"/>
          <w:rFonts w:ascii="Tahoma" w:hAnsi="Tahoma" w:cs="Tahoma"/>
          <w:spacing w:val="14"/>
          <w:sz w:val="12"/>
          <w:szCs w:val="12"/>
          <w:lang w:val="es-ES" w:eastAsia="es-ES"/>
        </w:rPr>
        <w:t>,</w:t>
      </w:r>
      <w:r w:rsidRPr="000B72FE">
        <w:rPr>
          <w:rStyle w:val="CharacterStyle5"/>
          <w:rFonts w:ascii="Tahoma" w:hAnsi="Tahoma" w:cs="Tahoma"/>
          <w:spacing w:val="14"/>
          <w:sz w:val="12"/>
          <w:szCs w:val="12"/>
          <w:lang w:val="es-ES" w:eastAsia="es-ES"/>
        </w:rPr>
        <w:t xml:space="preserve">  </w:t>
      </w:r>
      <w:r w:rsidRPr="000B72FE">
        <w:rPr>
          <w:rStyle w:val="CharacterStyle5"/>
          <w:rFonts w:ascii="Tahoma" w:hAnsi="Tahoma" w:cs="Tahoma"/>
          <w:spacing w:val="17"/>
          <w:sz w:val="12"/>
          <w:szCs w:val="12"/>
          <w:lang w:val="es-ES" w:eastAsia="es-ES"/>
        </w:rPr>
        <w:t>por  lo cual resulta innecesario el análisis</w:t>
      </w:r>
      <w:r w:rsidR="0082400C" w:rsidRPr="000B72FE">
        <w:rPr>
          <w:rStyle w:val="CharacterStyle5"/>
          <w:rFonts w:ascii="Tahoma" w:hAnsi="Tahoma" w:cs="Tahoma"/>
          <w:spacing w:val="17"/>
          <w:sz w:val="12"/>
          <w:szCs w:val="12"/>
          <w:lang w:val="es-ES" w:eastAsia="es-ES"/>
        </w:rPr>
        <w:t xml:space="preserve"> de cualquier </w:t>
      </w:r>
      <w:r w:rsidRPr="000B72FE">
        <w:rPr>
          <w:rStyle w:val="CharacterStyle5"/>
          <w:rFonts w:ascii="Tahoma" w:hAnsi="Tahoma" w:cs="Tahoma"/>
          <w:spacing w:val="19"/>
          <w:sz w:val="12"/>
          <w:szCs w:val="12"/>
          <w:lang w:val="es-ES" w:eastAsia="es-ES"/>
        </w:rPr>
        <w:t>otro alegato y lo pro</w:t>
      </w:r>
      <w:r w:rsidR="0082400C" w:rsidRPr="000B72FE">
        <w:rPr>
          <w:rStyle w:val="CharacterStyle5"/>
          <w:rFonts w:ascii="Tahoma" w:hAnsi="Tahoma" w:cs="Tahoma"/>
          <w:spacing w:val="19"/>
          <w:sz w:val="12"/>
          <w:szCs w:val="12"/>
          <w:lang w:val="es-ES" w:eastAsia="es-ES"/>
        </w:rPr>
        <w:t>cedente es así declararlo.</w:t>
      </w:r>
    </w:p>
    <w:p w:rsidR="00F74339" w:rsidRPr="000B72FE" w:rsidRDefault="00F74339" w:rsidP="00F74339">
      <w:pPr>
        <w:pStyle w:val="Style3"/>
        <w:tabs>
          <w:tab w:val="right" w:pos="7229"/>
        </w:tabs>
        <w:kinsoku w:val="0"/>
        <w:autoSpaceDE/>
        <w:autoSpaceDN/>
        <w:adjustRightInd/>
        <w:spacing w:before="108"/>
        <w:ind w:left="1418" w:right="1595"/>
        <w:jc w:val="both"/>
        <w:rPr>
          <w:rStyle w:val="CharacterStyle5"/>
          <w:rFonts w:ascii="Tahoma" w:hAnsi="Tahoma" w:cs="Tahoma"/>
          <w:spacing w:val="19"/>
          <w:sz w:val="12"/>
          <w:szCs w:val="12"/>
          <w:lang w:val="es-ES" w:eastAsia="es-ES"/>
        </w:rPr>
      </w:pPr>
    </w:p>
    <w:p w:rsidR="00C51C62" w:rsidRDefault="0082400C" w:rsidP="00F74339">
      <w:pPr>
        <w:pStyle w:val="Style3"/>
        <w:tabs>
          <w:tab w:val="right" w:pos="7229"/>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r w:rsidRPr="000B72FE">
        <w:rPr>
          <w:rStyle w:val="CharacterStyle5"/>
          <w:rFonts w:ascii="Tahoma" w:hAnsi="Tahoma" w:cs="Tahoma"/>
          <w:spacing w:val="19"/>
          <w:sz w:val="12"/>
          <w:szCs w:val="12"/>
          <w:lang w:val="es-ES" w:eastAsia="es-ES"/>
        </w:rPr>
        <w:t>La mayoría del Tribunal considera, además, que el señor  R</w:t>
      </w:r>
      <w:r w:rsidR="00AE3BAB">
        <w:rPr>
          <w:rStyle w:val="CharacterStyle5"/>
          <w:rFonts w:ascii="Tahoma" w:hAnsi="Tahoma" w:cs="Tahoma"/>
          <w:spacing w:val="19"/>
          <w:sz w:val="12"/>
          <w:szCs w:val="12"/>
          <w:lang w:val="es-ES" w:eastAsia="es-ES"/>
        </w:rPr>
        <w:t>.</w:t>
      </w:r>
      <w:r w:rsidR="00950E6B">
        <w:rPr>
          <w:rStyle w:val="CharacterStyle7"/>
          <w:rFonts w:ascii="Tahoma" w:hAnsi="Tahoma" w:cs="Tahoma"/>
          <w:spacing w:val="18"/>
          <w:sz w:val="12"/>
          <w:szCs w:val="12"/>
          <w:lang w:val="es-ES" w:eastAsia="es-ES"/>
        </w:rPr>
        <w:t>S</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S</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K</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 xml:space="preserve"> </w:t>
      </w:r>
      <w:r w:rsidRPr="000B72FE">
        <w:rPr>
          <w:rStyle w:val="CharacterStyle7"/>
          <w:rFonts w:ascii="Tahoma" w:hAnsi="Tahoma" w:cs="Tahoma"/>
          <w:spacing w:val="18"/>
          <w:sz w:val="12"/>
          <w:szCs w:val="12"/>
          <w:lang w:val="es-ES" w:eastAsia="es-ES"/>
        </w:rPr>
        <w:t xml:space="preserve"> </w:t>
      </w:r>
      <w:proofErr w:type="gramStart"/>
      <w:r w:rsidRPr="000B72FE">
        <w:rPr>
          <w:rStyle w:val="CharacterStyle7"/>
          <w:rFonts w:ascii="Tahoma" w:hAnsi="Tahoma" w:cs="Tahoma"/>
          <w:b/>
          <w:spacing w:val="18"/>
          <w:sz w:val="12"/>
          <w:szCs w:val="12"/>
          <w:u w:val="single"/>
          <w:lang w:val="es-ES" w:eastAsia="es-ES"/>
        </w:rPr>
        <w:t>carecía</w:t>
      </w:r>
      <w:proofErr w:type="gramEnd"/>
      <w:r w:rsidRPr="000B72FE">
        <w:rPr>
          <w:rStyle w:val="CharacterStyle7"/>
          <w:rFonts w:ascii="Tahoma" w:hAnsi="Tahoma" w:cs="Tahoma"/>
          <w:b/>
          <w:spacing w:val="18"/>
          <w:sz w:val="12"/>
          <w:szCs w:val="12"/>
          <w:u w:val="single"/>
          <w:lang w:val="es-ES" w:eastAsia="es-ES"/>
        </w:rPr>
        <w:t xml:space="preserve"> de legitimación para impugnar</w:t>
      </w:r>
      <w:r w:rsidRPr="000B72FE">
        <w:rPr>
          <w:rStyle w:val="CharacterStyle7"/>
          <w:rFonts w:ascii="Tahoma" w:hAnsi="Tahoma" w:cs="Tahoma"/>
          <w:spacing w:val="18"/>
          <w:sz w:val="12"/>
          <w:szCs w:val="12"/>
          <w:u w:val="single"/>
          <w:lang w:val="es-ES" w:eastAsia="es-ES"/>
        </w:rPr>
        <w:t xml:space="preserve"> </w:t>
      </w:r>
      <w:r w:rsidRPr="000B72FE">
        <w:rPr>
          <w:rStyle w:val="CharacterStyle7"/>
          <w:rFonts w:ascii="Tahoma" w:hAnsi="Tahoma" w:cs="Tahoma"/>
          <w:spacing w:val="18"/>
          <w:sz w:val="12"/>
          <w:szCs w:val="12"/>
          <w:lang w:val="es-ES" w:eastAsia="es-ES"/>
        </w:rPr>
        <w:t>la decisión de la Administración de incluir en el contrato de concesión</w:t>
      </w:r>
      <w:r w:rsidR="00950E6B">
        <w:rPr>
          <w:rStyle w:val="CharacterStyle7"/>
          <w:rFonts w:ascii="Tahoma" w:hAnsi="Tahoma" w:cs="Tahoma"/>
          <w:spacing w:val="18"/>
          <w:sz w:val="12"/>
          <w:szCs w:val="12"/>
          <w:lang w:val="es-ES" w:eastAsia="es-ES"/>
        </w:rPr>
        <w:t xml:space="preserve"> de la C</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I</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T</w:t>
      </w:r>
      <w:r w:rsidR="00AE3BAB">
        <w:rPr>
          <w:rStyle w:val="CharacterStyle7"/>
          <w:rFonts w:ascii="Tahoma" w:hAnsi="Tahoma" w:cs="Tahoma"/>
          <w:spacing w:val="18"/>
          <w:sz w:val="12"/>
          <w:szCs w:val="12"/>
          <w:lang w:val="es-ES" w:eastAsia="es-ES"/>
        </w:rPr>
        <w:t>.</w:t>
      </w:r>
      <w:r w:rsidRPr="000B72FE">
        <w:rPr>
          <w:rStyle w:val="CharacterStyle7"/>
          <w:rFonts w:ascii="Tahoma" w:hAnsi="Tahoma" w:cs="Tahoma"/>
          <w:spacing w:val="18"/>
          <w:sz w:val="12"/>
          <w:szCs w:val="12"/>
          <w:lang w:val="es-ES" w:eastAsia="es-ES"/>
        </w:rPr>
        <w:t xml:space="preserve">S.A. la ruta 128 hasta que finalizara  </w:t>
      </w:r>
      <w:r w:rsidR="00C51C62" w:rsidRPr="009C425C">
        <w:rPr>
          <w:rStyle w:val="CharacterStyle7"/>
          <w:spacing w:val="18"/>
          <w:sz w:val="12"/>
          <w:szCs w:val="12"/>
          <w:lang w:val="es-CR"/>
        </w:rPr>
        <w:t xml:space="preserve">el  </w:t>
      </w:r>
      <w:r w:rsidR="00950E6B">
        <w:rPr>
          <w:rStyle w:val="CharacterStyle7"/>
          <w:rFonts w:ascii="Tahoma" w:hAnsi="Tahoma" w:cs="Tahoma"/>
          <w:spacing w:val="18"/>
          <w:sz w:val="12"/>
          <w:szCs w:val="12"/>
          <w:lang w:val="es-ES" w:eastAsia="es-ES"/>
        </w:rPr>
        <w:t>proceso contencioso ….</w:t>
      </w:r>
      <w:r w:rsidR="00C51C62" w:rsidRPr="000B72FE">
        <w:rPr>
          <w:rStyle w:val="CharacterStyle7"/>
          <w:rFonts w:ascii="Tahoma" w:hAnsi="Tahoma" w:cs="Tahoma"/>
          <w:spacing w:val="18"/>
          <w:sz w:val="12"/>
          <w:szCs w:val="12"/>
          <w:lang w:val="es-ES" w:eastAsia="es-ES"/>
        </w:rPr>
        <w:t xml:space="preserve">, debido a que existía una  medida cautelar dictada por el </w:t>
      </w:r>
      <w:r w:rsidR="00DF1307" w:rsidRPr="000B72FE">
        <w:rPr>
          <w:rStyle w:val="CharacterStyle7"/>
          <w:rFonts w:ascii="Tahoma" w:hAnsi="Tahoma" w:cs="Tahoma"/>
          <w:spacing w:val="18"/>
          <w:sz w:val="12"/>
          <w:szCs w:val="12"/>
          <w:lang w:val="es-ES" w:eastAsia="es-ES"/>
        </w:rPr>
        <w:t>Juzgado</w:t>
      </w:r>
      <w:r w:rsidR="00C51C62" w:rsidRPr="000B72FE">
        <w:rPr>
          <w:rStyle w:val="CharacterStyle7"/>
          <w:rFonts w:ascii="Tahoma" w:hAnsi="Tahoma" w:cs="Tahoma"/>
          <w:spacing w:val="18"/>
          <w:sz w:val="12"/>
          <w:szCs w:val="12"/>
          <w:lang w:val="es-ES" w:eastAsia="es-ES"/>
        </w:rPr>
        <w:t xml:space="preserve"> </w:t>
      </w:r>
      <w:r w:rsidR="00DF1307" w:rsidRPr="000B72FE">
        <w:rPr>
          <w:rStyle w:val="CharacterStyle7"/>
          <w:rFonts w:ascii="Tahoma" w:hAnsi="Tahoma" w:cs="Tahoma"/>
          <w:spacing w:val="18"/>
          <w:sz w:val="12"/>
          <w:szCs w:val="12"/>
          <w:lang w:val="es-ES" w:eastAsia="es-ES"/>
        </w:rPr>
        <w:t>Contencioso</w:t>
      </w:r>
      <w:r w:rsidR="00C51C62" w:rsidRPr="000B72FE">
        <w:rPr>
          <w:rStyle w:val="CharacterStyle7"/>
          <w:rFonts w:ascii="Tahoma" w:hAnsi="Tahoma" w:cs="Tahoma"/>
          <w:spacing w:val="18"/>
          <w:sz w:val="12"/>
          <w:szCs w:val="12"/>
          <w:lang w:val="es-ES" w:eastAsia="es-ES"/>
        </w:rPr>
        <w:t xml:space="preserve"> Administrativo que solamente autorizó la prestación del servicio a la </w:t>
      </w:r>
      <w:r w:rsidR="00950E6B">
        <w:rPr>
          <w:rStyle w:val="CharacterStyle7"/>
          <w:rFonts w:ascii="Tahoma" w:hAnsi="Tahoma" w:cs="Tahoma"/>
          <w:spacing w:val="18"/>
          <w:sz w:val="12"/>
          <w:szCs w:val="12"/>
          <w:lang w:val="es-ES" w:eastAsia="es-ES"/>
        </w:rPr>
        <w:t>empresa C</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I</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T</w:t>
      </w:r>
      <w:r w:rsidR="00AE3BAB">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 xml:space="preserve">S.A. hasta mayo </w:t>
      </w:r>
      <w:r w:rsidR="00AC0B1A" w:rsidRPr="000B72FE">
        <w:rPr>
          <w:rStyle w:val="CharacterStyle7"/>
          <w:rFonts w:ascii="Tahoma" w:hAnsi="Tahoma" w:cs="Tahoma"/>
          <w:spacing w:val="18"/>
          <w:sz w:val="12"/>
          <w:szCs w:val="12"/>
          <w:lang w:val="es-ES" w:eastAsia="es-ES"/>
        </w:rPr>
        <w:t>del  2010, consideración, s</w:t>
      </w:r>
      <w:r w:rsidR="00C51C62" w:rsidRPr="000B72FE">
        <w:rPr>
          <w:rStyle w:val="CharacterStyle7"/>
          <w:rFonts w:ascii="Tahoma" w:hAnsi="Tahoma" w:cs="Tahoma"/>
          <w:spacing w:val="18"/>
          <w:sz w:val="12"/>
          <w:szCs w:val="12"/>
          <w:lang w:val="es-ES" w:eastAsia="es-ES"/>
        </w:rPr>
        <w:t>obr</w:t>
      </w:r>
      <w:r w:rsidR="00AC0B1A" w:rsidRPr="000B72FE">
        <w:rPr>
          <w:rStyle w:val="CharacterStyle7"/>
          <w:rFonts w:ascii="Tahoma" w:hAnsi="Tahoma" w:cs="Tahoma"/>
          <w:spacing w:val="18"/>
          <w:sz w:val="12"/>
          <w:szCs w:val="12"/>
          <w:lang w:val="es-ES" w:eastAsia="es-ES"/>
        </w:rPr>
        <w:t>e la f</w:t>
      </w:r>
      <w:r w:rsidR="00C51C62" w:rsidRPr="000B72FE">
        <w:rPr>
          <w:rStyle w:val="CharacterStyle7"/>
          <w:rFonts w:ascii="Tahoma" w:hAnsi="Tahoma" w:cs="Tahoma"/>
          <w:spacing w:val="18"/>
          <w:sz w:val="12"/>
          <w:szCs w:val="12"/>
          <w:lang w:val="es-ES" w:eastAsia="es-ES"/>
        </w:rPr>
        <w:t xml:space="preserve">alta </w:t>
      </w:r>
      <w:r w:rsidR="00AC0B1A" w:rsidRPr="000B72FE">
        <w:rPr>
          <w:rStyle w:val="CharacterStyle7"/>
          <w:rFonts w:ascii="Tahoma" w:hAnsi="Tahoma" w:cs="Tahoma"/>
          <w:spacing w:val="18"/>
          <w:sz w:val="12"/>
          <w:szCs w:val="12"/>
          <w:lang w:val="es-ES" w:eastAsia="es-ES"/>
        </w:rPr>
        <w:t>d</w:t>
      </w:r>
      <w:r w:rsidR="00C51C62" w:rsidRPr="000B72FE">
        <w:rPr>
          <w:rStyle w:val="CharacterStyle7"/>
          <w:rFonts w:ascii="Tahoma" w:hAnsi="Tahoma" w:cs="Tahoma"/>
          <w:spacing w:val="18"/>
          <w:sz w:val="12"/>
          <w:szCs w:val="12"/>
          <w:lang w:val="es-ES" w:eastAsia="es-ES"/>
        </w:rPr>
        <w:t>e legitimación, que no comparto por las siguientes razones de hecho y de derecho.</w:t>
      </w:r>
      <w:r w:rsidR="00AC0B1A" w:rsidRPr="000B72FE">
        <w:rPr>
          <w:rStyle w:val="CharacterStyle7"/>
          <w:rFonts w:ascii="Tahoma" w:hAnsi="Tahoma" w:cs="Tahoma"/>
          <w:spacing w:val="18"/>
          <w:sz w:val="12"/>
          <w:szCs w:val="12"/>
          <w:lang w:val="es-ES" w:eastAsia="es-ES"/>
        </w:rPr>
        <w:t xml:space="preserve"> </w:t>
      </w:r>
    </w:p>
    <w:p w:rsidR="00F74339" w:rsidRPr="000B72FE" w:rsidRDefault="00F74339" w:rsidP="00F74339">
      <w:pPr>
        <w:pStyle w:val="Style3"/>
        <w:tabs>
          <w:tab w:val="right" w:pos="7229"/>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p>
    <w:p w:rsidR="00C51C62" w:rsidRDefault="00944BAE" w:rsidP="00F74339">
      <w:pPr>
        <w:pStyle w:val="Style3"/>
        <w:tabs>
          <w:tab w:val="right" w:pos="6595"/>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r w:rsidRPr="009E1B8F">
        <w:rPr>
          <w:rStyle w:val="CharacterStyle7"/>
          <w:rFonts w:ascii="Tahoma" w:hAnsi="Tahoma" w:cs="Tahoma"/>
          <w:spacing w:val="18"/>
          <w:sz w:val="12"/>
          <w:szCs w:val="12"/>
          <w:lang w:val="es-ES" w:eastAsia="es-ES"/>
        </w:rPr>
        <w:t>L</w:t>
      </w:r>
      <w:r w:rsidR="00C51C62" w:rsidRPr="009E1B8F">
        <w:rPr>
          <w:rStyle w:val="CharacterStyle7"/>
          <w:rFonts w:ascii="Tahoma" w:hAnsi="Tahoma" w:cs="Tahoma"/>
          <w:spacing w:val="18"/>
          <w:sz w:val="12"/>
          <w:szCs w:val="12"/>
          <w:lang w:val="es-ES" w:eastAsia="es-ES"/>
        </w:rPr>
        <w:t xml:space="preserve">a </w:t>
      </w:r>
      <w:r w:rsidR="00AC0B1A" w:rsidRPr="009E1B8F">
        <w:rPr>
          <w:rStyle w:val="CharacterStyle7"/>
          <w:rFonts w:ascii="Tahoma" w:hAnsi="Tahoma" w:cs="Tahoma"/>
          <w:spacing w:val="18"/>
          <w:sz w:val="12"/>
          <w:szCs w:val="12"/>
          <w:lang w:val="es-ES" w:eastAsia="es-ES"/>
        </w:rPr>
        <w:t>Administración</w:t>
      </w:r>
      <w:r w:rsidR="00C51C62" w:rsidRPr="000B72FE">
        <w:rPr>
          <w:rStyle w:val="CharacterStyle7"/>
          <w:rFonts w:ascii="Tahoma" w:hAnsi="Tahoma" w:cs="Tahoma"/>
          <w:spacing w:val="18"/>
          <w:sz w:val="12"/>
          <w:szCs w:val="12"/>
          <w:lang w:val="es-ES" w:eastAsia="es-ES"/>
        </w:rPr>
        <w:t xml:space="preserve"> promovió una contratación directa para la</w:t>
      </w:r>
      <w:r w:rsidR="00C51C62" w:rsidRPr="000B72FE">
        <w:rPr>
          <w:rStyle w:val="CharacterStyle7"/>
          <w:rFonts w:ascii="Tahoma" w:hAnsi="Tahoma" w:cs="Tahoma"/>
          <w:spacing w:val="18"/>
          <w:sz w:val="12"/>
          <w:szCs w:val="12"/>
          <w:lang w:val="es-ES" w:eastAsia="es-ES"/>
        </w:rPr>
        <w:tab/>
      </w:r>
      <w:r w:rsidR="00AC0B1A" w:rsidRP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prestación del servicio</w:t>
      </w:r>
      <w:r w:rsidR="00AC0B1A" w:rsidRPr="000B72FE">
        <w:rPr>
          <w:rStyle w:val="CharacterStyle7"/>
          <w:rFonts w:ascii="Tahoma" w:hAnsi="Tahoma" w:cs="Tahoma"/>
          <w:spacing w:val="18"/>
          <w:sz w:val="12"/>
          <w:szCs w:val="12"/>
          <w:lang w:val="es-ES" w:eastAsia="es-ES"/>
        </w:rPr>
        <w:t xml:space="preserve"> público de</w:t>
      </w:r>
      <w:r w:rsidR="00C51C62" w:rsidRPr="000B72FE">
        <w:rPr>
          <w:rStyle w:val="CharacterStyle7"/>
          <w:rFonts w:ascii="Tahoma" w:hAnsi="Tahoma" w:cs="Tahoma"/>
          <w:spacing w:val="18"/>
          <w:sz w:val="12"/>
          <w:szCs w:val="12"/>
          <w:lang w:val="es-ES" w:eastAsia="es-ES"/>
        </w:rPr>
        <w:t xml:space="preserve"> </w:t>
      </w:r>
      <w:r w:rsid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t</w:t>
      </w:r>
      <w:r w:rsidR="00AC0B1A" w:rsidRPr="000B72FE">
        <w:rPr>
          <w:rStyle w:val="CharacterStyle7"/>
          <w:rFonts w:ascii="Tahoma" w:hAnsi="Tahoma" w:cs="Tahoma"/>
          <w:spacing w:val="18"/>
          <w:sz w:val="12"/>
          <w:szCs w:val="12"/>
          <w:lang w:val="es-ES" w:eastAsia="es-ES"/>
        </w:rPr>
        <w:t xml:space="preserve">ransporte remunerado de personas </w:t>
      </w:r>
      <w:r w:rsidR="00C51C62" w:rsidRPr="000B72FE">
        <w:rPr>
          <w:rStyle w:val="CharacterStyle7"/>
          <w:rFonts w:ascii="Tahoma" w:hAnsi="Tahoma" w:cs="Tahoma"/>
          <w:spacing w:val="18"/>
          <w:sz w:val="12"/>
          <w:szCs w:val="12"/>
          <w:lang w:val="es-ES" w:eastAsia="es-ES"/>
        </w:rPr>
        <w:t>en</w:t>
      </w:r>
      <w:r w:rsidR="00AC0B1A" w:rsidRP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la ruta 128, en virtud de la necesidad urgente de que</w:t>
      </w:r>
      <w:r w:rsidR="00AC0B1A" w:rsidRPr="000B72FE">
        <w:rPr>
          <w:rStyle w:val="CharacterStyle7"/>
          <w:rFonts w:ascii="Tahoma" w:hAnsi="Tahoma" w:cs="Tahoma"/>
          <w:spacing w:val="18"/>
          <w:sz w:val="12"/>
          <w:szCs w:val="12"/>
          <w:lang w:val="es-ES" w:eastAsia="es-ES"/>
        </w:rPr>
        <w:t xml:space="preserve"> </w:t>
      </w:r>
      <w:r w:rsid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no se diera la suspensión en la prestación</w:t>
      </w:r>
      <w:r w:rsidR="00C51C62" w:rsidRPr="000B72FE">
        <w:rPr>
          <w:rStyle w:val="CharacterStyle7"/>
          <w:rFonts w:ascii="Tahoma" w:hAnsi="Tahoma" w:cs="Tahoma"/>
          <w:spacing w:val="18"/>
          <w:sz w:val="12"/>
          <w:szCs w:val="12"/>
          <w:lang w:val="es-ES" w:eastAsia="es-ES"/>
        </w:rPr>
        <w:tab/>
      </w:r>
      <w:r w:rsidR="001B75D3">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del servicio en esa ruta en razón de la</w:t>
      </w:r>
      <w:r w:rsidR="00AC0B1A" w:rsidRPr="000B72FE">
        <w:rPr>
          <w:rStyle w:val="CharacterStyle7"/>
          <w:rFonts w:ascii="Tahoma" w:hAnsi="Tahoma" w:cs="Tahoma"/>
          <w:spacing w:val="18"/>
          <w:sz w:val="12"/>
          <w:szCs w:val="12"/>
          <w:lang w:val="es-ES" w:eastAsia="es-ES"/>
        </w:rPr>
        <w:t xml:space="preserve"> grave </w:t>
      </w:r>
      <w:r w:rsid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 xml:space="preserve">problemática  que se estaba presentando </w:t>
      </w:r>
      <w:r w:rsidR="00AC0B1A" w:rsidRPr="000B72FE">
        <w:rPr>
          <w:rStyle w:val="CharacterStyle7"/>
          <w:rFonts w:ascii="Tahoma" w:hAnsi="Tahoma" w:cs="Tahoma"/>
          <w:spacing w:val="18"/>
          <w:sz w:val="12"/>
          <w:szCs w:val="12"/>
          <w:lang w:val="es-ES" w:eastAsia="es-ES"/>
        </w:rPr>
        <w:t>con</w:t>
      </w:r>
      <w:r w:rsidR="00C51C62" w:rsidRPr="000B72FE">
        <w:rPr>
          <w:rStyle w:val="CharacterStyle7"/>
          <w:rFonts w:ascii="Tahoma" w:hAnsi="Tahoma" w:cs="Tahoma"/>
          <w:spacing w:val="18"/>
          <w:sz w:val="12"/>
          <w:szCs w:val="12"/>
          <w:lang w:val="es-ES" w:eastAsia="es-ES"/>
        </w:rPr>
        <w:t xml:space="preserve"> el operador</w:t>
      </w:r>
      <w:r w:rsidR="00AC0B1A" w:rsidRPr="000B72FE">
        <w:rPr>
          <w:rStyle w:val="CharacterStyle7"/>
          <w:rFonts w:ascii="Tahoma" w:hAnsi="Tahoma" w:cs="Tahoma"/>
          <w:spacing w:val="18"/>
          <w:sz w:val="12"/>
          <w:szCs w:val="12"/>
          <w:lang w:val="es-ES" w:eastAsia="es-ES"/>
        </w:rPr>
        <w:t xml:space="preserve"> autorizado.</w:t>
      </w:r>
    </w:p>
    <w:p w:rsidR="00F74339" w:rsidRPr="000B72FE" w:rsidRDefault="00F74339" w:rsidP="00F74339">
      <w:pPr>
        <w:pStyle w:val="Style3"/>
        <w:tabs>
          <w:tab w:val="right" w:pos="6595"/>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p>
    <w:p w:rsidR="00950E6B" w:rsidRDefault="004544D5" w:rsidP="00F74339">
      <w:pPr>
        <w:pStyle w:val="Style3"/>
        <w:tabs>
          <w:tab w:val="right" w:pos="7051"/>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r w:rsidRPr="000B72FE">
        <w:rPr>
          <w:rStyle w:val="CharacterStyle7"/>
          <w:rFonts w:ascii="Tahoma" w:hAnsi="Tahoma" w:cs="Tahoma"/>
          <w:spacing w:val="18"/>
          <w:sz w:val="12"/>
          <w:szCs w:val="12"/>
          <w:lang w:val="es-ES" w:eastAsia="es-ES"/>
        </w:rPr>
        <w:t xml:space="preserve">En dicho concurso participaron </w:t>
      </w:r>
      <w:r w:rsidR="00C51C62" w:rsidRPr="000B72FE">
        <w:rPr>
          <w:rStyle w:val="CharacterStyle7"/>
          <w:rFonts w:ascii="Tahoma" w:hAnsi="Tahoma" w:cs="Tahoma"/>
          <w:spacing w:val="18"/>
          <w:sz w:val="12"/>
          <w:szCs w:val="12"/>
          <w:lang w:val="es-ES" w:eastAsia="es-ES"/>
        </w:rPr>
        <w:t xml:space="preserve"> el</w:t>
      </w:r>
      <w:r w:rsidR="00950E6B">
        <w:rPr>
          <w:rStyle w:val="CharacterStyle7"/>
          <w:rFonts w:ascii="Tahoma" w:hAnsi="Tahoma" w:cs="Tahoma"/>
          <w:spacing w:val="18"/>
          <w:sz w:val="12"/>
          <w:szCs w:val="12"/>
          <w:lang w:val="es-ES" w:eastAsia="es-ES"/>
        </w:rPr>
        <w:t xml:space="preserve"> señor R</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S</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S</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K</w:t>
      </w:r>
      <w:r w:rsidR="00AE3BAB">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 en su condición personal</w:t>
      </w:r>
      <w:r w:rsidRPr="000B72FE">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 xml:space="preserve"> </w:t>
      </w:r>
      <w:r w:rsidR="000B72FE">
        <w:rPr>
          <w:rStyle w:val="CharacterStyle7"/>
          <w:rFonts w:ascii="Tahoma" w:hAnsi="Tahoma" w:cs="Tahoma"/>
          <w:spacing w:val="18"/>
          <w:sz w:val="12"/>
          <w:szCs w:val="12"/>
          <w:lang w:val="es-ES" w:eastAsia="es-ES"/>
        </w:rPr>
        <w:t xml:space="preserve"> </w:t>
      </w:r>
      <w:r w:rsidRPr="000B72FE">
        <w:rPr>
          <w:rStyle w:val="CharacterStyle7"/>
          <w:rFonts w:ascii="Tahoma" w:hAnsi="Tahoma" w:cs="Tahoma"/>
          <w:spacing w:val="18"/>
          <w:sz w:val="12"/>
          <w:szCs w:val="12"/>
          <w:lang w:val="es-ES" w:eastAsia="es-ES"/>
        </w:rPr>
        <w:t xml:space="preserve">La </w:t>
      </w:r>
      <w:r w:rsidR="00C51C62" w:rsidRPr="000B72FE">
        <w:rPr>
          <w:rStyle w:val="CharacterStyle7"/>
          <w:rFonts w:ascii="Tahoma" w:hAnsi="Tahoma" w:cs="Tahoma"/>
          <w:spacing w:val="18"/>
          <w:sz w:val="12"/>
          <w:szCs w:val="12"/>
          <w:lang w:val="es-ES" w:eastAsia="es-ES"/>
        </w:rPr>
        <w:t>em</w:t>
      </w:r>
      <w:r w:rsidR="00950E6B">
        <w:rPr>
          <w:rStyle w:val="CharacterStyle7"/>
          <w:rFonts w:ascii="Tahoma" w:hAnsi="Tahoma" w:cs="Tahoma"/>
          <w:spacing w:val="18"/>
          <w:sz w:val="12"/>
          <w:szCs w:val="12"/>
          <w:lang w:val="es-ES" w:eastAsia="es-ES"/>
        </w:rPr>
        <w:t>presa T</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R</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C</w:t>
      </w:r>
      <w:r w:rsidR="00AE3BAB">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S.A.,</w:t>
      </w:r>
      <w:r w:rsidR="00C51C62" w:rsidRPr="000B72FE">
        <w:rPr>
          <w:rStyle w:val="CharacterStyle7"/>
          <w:rFonts w:ascii="Tahoma" w:hAnsi="Tahoma" w:cs="Tahoma"/>
          <w:spacing w:val="18"/>
          <w:sz w:val="12"/>
          <w:szCs w:val="12"/>
          <w:lang w:val="es-ES" w:eastAsia="es-ES"/>
        </w:rPr>
        <w:tab/>
        <w:t>y</w:t>
      </w:r>
      <w:r w:rsidR="000B72FE">
        <w:rPr>
          <w:rStyle w:val="CharacterStyle7"/>
          <w:rFonts w:ascii="Tahoma" w:hAnsi="Tahoma" w:cs="Tahoma"/>
          <w:spacing w:val="18"/>
          <w:sz w:val="12"/>
          <w:szCs w:val="12"/>
          <w:lang w:val="es-ES" w:eastAsia="es-ES"/>
        </w:rPr>
        <w:t xml:space="preserve"> </w:t>
      </w:r>
      <w:r w:rsidR="00950E6B">
        <w:rPr>
          <w:rStyle w:val="CharacterStyle7"/>
          <w:rFonts w:ascii="Tahoma" w:hAnsi="Tahoma" w:cs="Tahoma"/>
          <w:spacing w:val="18"/>
          <w:sz w:val="12"/>
          <w:szCs w:val="12"/>
          <w:lang w:val="es-ES" w:eastAsia="es-ES"/>
        </w:rPr>
        <w:t>C</w:t>
      </w:r>
      <w:r w:rsidR="00AE3BAB">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L</w:t>
      </w:r>
      <w:r w:rsidR="00AE3BAB">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w:t>
      </w:r>
      <w:r w:rsidRPr="000B72FE">
        <w:rPr>
          <w:rStyle w:val="CharacterStyle7"/>
          <w:rFonts w:ascii="Tahoma" w:hAnsi="Tahoma" w:cs="Tahoma"/>
          <w:spacing w:val="18"/>
          <w:sz w:val="12"/>
          <w:szCs w:val="12"/>
          <w:lang w:val="es-ES" w:eastAsia="es-ES"/>
        </w:rPr>
        <w:t xml:space="preserve"> </w:t>
      </w:r>
      <w:r w:rsidR="001B75D3">
        <w:rPr>
          <w:rStyle w:val="CharacterStyle7"/>
          <w:rFonts w:ascii="Tahoma" w:hAnsi="Tahoma" w:cs="Tahoma"/>
          <w:spacing w:val="18"/>
          <w:sz w:val="12"/>
          <w:szCs w:val="12"/>
          <w:lang w:val="es-ES" w:eastAsia="es-ES"/>
        </w:rPr>
        <w:t xml:space="preserve">sin embargo </w:t>
      </w:r>
      <w:r w:rsidR="00C51C62" w:rsidRPr="000B72FE">
        <w:rPr>
          <w:rStyle w:val="CharacterStyle7"/>
          <w:rFonts w:ascii="Tahoma" w:hAnsi="Tahoma" w:cs="Tahoma"/>
          <w:spacing w:val="18"/>
          <w:sz w:val="12"/>
          <w:szCs w:val="12"/>
          <w:lang w:val="es-ES" w:eastAsia="es-ES"/>
        </w:rPr>
        <w:t>mediante</w:t>
      </w:r>
      <w:r w:rsid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artículo 4.</w:t>
      </w:r>
      <w:r w:rsidR="00950E6B">
        <w:rPr>
          <w:rStyle w:val="CharacterStyle7"/>
          <w:rFonts w:ascii="Tahoma" w:hAnsi="Tahoma" w:cs="Tahoma"/>
          <w:spacing w:val="18"/>
          <w:sz w:val="12"/>
          <w:szCs w:val="12"/>
          <w:lang w:val="es-ES" w:eastAsia="es-ES"/>
        </w:rPr>
        <w:t xml:space="preserve">1 de la Sesión Ordinaria18-2005 </w:t>
      </w:r>
      <w:r w:rsidR="00C51C62" w:rsidRPr="000B72FE">
        <w:rPr>
          <w:rStyle w:val="CharacterStyle7"/>
          <w:rFonts w:ascii="Tahoma" w:hAnsi="Tahoma" w:cs="Tahoma"/>
          <w:spacing w:val="18"/>
          <w:sz w:val="12"/>
          <w:szCs w:val="12"/>
          <w:lang w:val="es-ES" w:eastAsia="es-ES"/>
        </w:rPr>
        <w:t>del 10 de marzo del 2005</w:t>
      </w:r>
      <w:r w:rsidR="001B75D3">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 xml:space="preserve"> la</w:t>
      </w:r>
      <w:r w:rsidR="00C51C62" w:rsidRPr="000B72FE">
        <w:rPr>
          <w:rStyle w:val="CharacterStyle7"/>
          <w:rFonts w:ascii="Tahoma" w:hAnsi="Tahoma" w:cs="Tahoma"/>
          <w:spacing w:val="18"/>
          <w:sz w:val="12"/>
          <w:szCs w:val="12"/>
          <w:lang w:val="es-ES" w:eastAsia="es-ES"/>
        </w:rPr>
        <w:t xml:space="preserve"> </w:t>
      </w:r>
      <w:r w:rsidR="00950E6B" w:rsidRPr="000B72FE">
        <w:rPr>
          <w:rStyle w:val="CharacterStyle7"/>
          <w:rFonts w:ascii="Tahoma" w:hAnsi="Tahoma" w:cs="Tahoma"/>
          <w:spacing w:val="18"/>
          <w:sz w:val="12"/>
          <w:szCs w:val="12"/>
          <w:lang w:val="es-ES" w:eastAsia="es-ES"/>
        </w:rPr>
        <w:t>Administración</w:t>
      </w:r>
      <w:r w:rsidR="00C51C62" w:rsidRPr="000B72FE">
        <w:rPr>
          <w:rStyle w:val="CharacterStyle7"/>
          <w:rFonts w:ascii="Tahoma" w:hAnsi="Tahoma" w:cs="Tahoma"/>
          <w:spacing w:val="18"/>
          <w:sz w:val="12"/>
          <w:szCs w:val="12"/>
          <w:lang w:val="es-ES" w:eastAsia="es-ES"/>
        </w:rPr>
        <w:t xml:space="preserve"> otorga el permiso de operación de l</w:t>
      </w:r>
      <w:r w:rsidR="00950E6B">
        <w:rPr>
          <w:rStyle w:val="CharacterStyle7"/>
          <w:rFonts w:ascii="Tahoma" w:hAnsi="Tahoma" w:cs="Tahoma"/>
          <w:spacing w:val="18"/>
          <w:sz w:val="12"/>
          <w:szCs w:val="12"/>
          <w:lang w:val="es-ES" w:eastAsia="es-ES"/>
        </w:rPr>
        <w:t>a ruta 128 a la empres C</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I</w:t>
      </w:r>
      <w:r w:rsidR="00AE3BAB">
        <w:rPr>
          <w:rStyle w:val="CharacterStyle7"/>
          <w:rFonts w:ascii="Tahoma" w:hAnsi="Tahoma" w:cs="Tahoma"/>
          <w:spacing w:val="18"/>
          <w:sz w:val="12"/>
          <w:szCs w:val="12"/>
          <w:lang w:val="es-ES" w:eastAsia="es-ES"/>
        </w:rPr>
        <w:t>.</w:t>
      </w:r>
      <w:r w:rsidR="00950E6B">
        <w:rPr>
          <w:rStyle w:val="CharacterStyle7"/>
          <w:rFonts w:ascii="Tahoma" w:hAnsi="Tahoma" w:cs="Tahoma"/>
          <w:spacing w:val="18"/>
          <w:sz w:val="12"/>
          <w:szCs w:val="12"/>
          <w:lang w:val="es-ES" w:eastAsia="es-ES"/>
        </w:rPr>
        <w:t>T</w:t>
      </w:r>
      <w:r w:rsidR="00AE3BAB">
        <w:rPr>
          <w:rStyle w:val="CharacterStyle7"/>
          <w:rFonts w:ascii="Tahoma" w:hAnsi="Tahoma" w:cs="Tahoma"/>
          <w:spacing w:val="18"/>
          <w:sz w:val="12"/>
          <w:szCs w:val="12"/>
          <w:lang w:val="es-ES" w:eastAsia="es-ES"/>
        </w:rPr>
        <w:t>.</w:t>
      </w:r>
      <w:r w:rsidR="00C51C62" w:rsidRPr="000B72FE">
        <w:rPr>
          <w:rStyle w:val="CharacterStyle7"/>
          <w:rFonts w:ascii="Tahoma" w:hAnsi="Tahoma" w:cs="Tahoma"/>
          <w:spacing w:val="18"/>
          <w:sz w:val="12"/>
          <w:szCs w:val="12"/>
          <w:lang w:val="es-ES" w:eastAsia="es-ES"/>
        </w:rPr>
        <w:t>S.A</w:t>
      </w:r>
      <w:r w:rsid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fusiona la ruta 128.</w:t>
      </w:r>
    </w:p>
    <w:p w:rsidR="00F74339" w:rsidRDefault="00F74339" w:rsidP="00F74339">
      <w:pPr>
        <w:pStyle w:val="Style3"/>
        <w:tabs>
          <w:tab w:val="right" w:pos="7051"/>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p>
    <w:p w:rsidR="00C51C62" w:rsidRDefault="00950E6B" w:rsidP="00F74339">
      <w:pPr>
        <w:pStyle w:val="Style3"/>
        <w:tabs>
          <w:tab w:val="right" w:pos="7051"/>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r>
        <w:rPr>
          <w:rStyle w:val="CharacterStyle7"/>
          <w:rFonts w:ascii="Tahoma" w:hAnsi="Tahoma" w:cs="Tahoma"/>
          <w:spacing w:val="18"/>
          <w:sz w:val="12"/>
          <w:szCs w:val="12"/>
          <w:lang w:val="es-ES" w:eastAsia="es-ES"/>
        </w:rPr>
        <w:t xml:space="preserve">El </w:t>
      </w:r>
      <w:r w:rsidR="00C51C62" w:rsidRPr="000B72FE">
        <w:rPr>
          <w:rStyle w:val="CharacterStyle7"/>
          <w:rFonts w:ascii="Tahoma" w:hAnsi="Tahoma" w:cs="Tahoma"/>
          <w:spacing w:val="18"/>
          <w:sz w:val="12"/>
          <w:szCs w:val="12"/>
          <w:lang w:val="es-ES" w:eastAsia="es-ES"/>
        </w:rPr>
        <w:t>Tribunal</w:t>
      </w:r>
      <w:r w:rsidR="000B72FE">
        <w:rPr>
          <w:rStyle w:val="CharacterStyle7"/>
          <w:rFonts w:ascii="Tahoma" w:hAnsi="Tahoma" w:cs="Tahoma"/>
          <w:spacing w:val="18"/>
          <w:sz w:val="12"/>
          <w:szCs w:val="12"/>
          <w:lang w:val="es-ES" w:eastAsia="es-ES"/>
        </w:rPr>
        <w:t xml:space="preserve"> </w:t>
      </w:r>
      <w:r w:rsidR="00C51C62" w:rsidRPr="000B72FE">
        <w:rPr>
          <w:rStyle w:val="CharacterStyle7"/>
          <w:rFonts w:ascii="Tahoma" w:hAnsi="Tahoma" w:cs="Tahoma"/>
          <w:spacing w:val="18"/>
          <w:sz w:val="12"/>
          <w:szCs w:val="12"/>
          <w:lang w:val="es-ES" w:eastAsia="es-ES"/>
        </w:rPr>
        <w:t xml:space="preserve"> Administrativo de Transporte</w:t>
      </w:r>
      <w:r w:rsidR="00F74339">
        <w:rPr>
          <w:rStyle w:val="CharacterStyle7"/>
          <w:rFonts w:ascii="Tahoma" w:hAnsi="Tahoma" w:cs="Tahoma"/>
          <w:spacing w:val="18"/>
          <w:sz w:val="12"/>
          <w:szCs w:val="12"/>
          <w:lang w:val="es-ES" w:eastAsia="es-ES"/>
        </w:rPr>
        <w:t xml:space="preserve">, según Resolución </w:t>
      </w:r>
      <w:r w:rsidR="00C51C62" w:rsidRPr="000B72FE">
        <w:rPr>
          <w:rStyle w:val="CharacterStyle7"/>
          <w:rFonts w:ascii="Tahoma" w:hAnsi="Tahoma" w:cs="Tahoma"/>
          <w:spacing w:val="18"/>
          <w:sz w:val="12"/>
          <w:szCs w:val="12"/>
          <w:lang w:val="es-ES" w:eastAsia="es-ES"/>
        </w:rPr>
        <w:t xml:space="preserve"> TAT-1647-2007 anulo el citado artículo  4 1 de la </w:t>
      </w:r>
      <w:r w:rsidR="00DF1307" w:rsidRPr="000B72FE">
        <w:rPr>
          <w:rStyle w:val="CharacterStyle7"/>
          <w:rFonts w:ascii="Tahoma" w:hAnsi="Tahoma" w:cs="Tahoma"/>
          <w:spacing w:val="18"/>
          <w:sz w:val="12"/>
          <w:szCs w:val="12"/>
          <w:lang w:val="es-ES" w:eastAsia="es-ES"/>
        </w:rPr>
        <w:t>Sesión</w:t>
      </w:r>
      <w:r w:rsidR="00C51C62" w:rsidRPr="000B72FE">
        <w:rPr>
          <w:rStyle w:val="CharacterStyle7"/>
          <w:rFonts w:ascii="Tahoma" w:hAnsi="Tahoma" w:cs="Tahoma"/>
          <w:spacing w:val="18"/>
          <w:sz w:val="12"/>
          <w:szCs w:val="12"/>
          <w:lang w:val="es-ES" w:eastAsia="es-ES"/>
        </w:rPr>
        <w:t xml:space="preserve"> Ordinaria 18-2005 del 10 de marzo del 2005 y todos los actos administrativos dictados posteriormente y que tuvieren relación directa con el acto que se anuló, por cuanto el mismo adolecía de vicios de nulidad absoluta.</w:t>
      </w:r>
    </w:p>
    <w:p w:rsidR="00F74339" w:rsidRPr="000B72FE" w:rsidRDefault="00F74339" w:rsidP="00F74339">
      <w:pPr>
        <w:pStyle w:val="Style3"/>
        <w:tabs>
          <w:tab w:val="right" w:pos="7051"/>
        </w:tabs>
        <w:kinsoku w:val="0"/>
        <w:autoSpaceDE/>
        <w:autoSpaceDN/>
        <w:adjustRightInd/>
        <w:spacing w:before="108"/>
        <w:ind w:left="1418" w:right="1595"/>
        <w:jc w:val="both"/>
        <w:rPr>
          <w:rStyle w:val="CharacterStyle7"/>
          <w:rFonts w:ascii="Tahoma" w:hAnsi="Tahoma" w:cs="Tahoma"/>
          <w:spacing w:val="18"/>
          <w:sz w:val="12"/>
          <w:szCs w:val="12"/>
          <w:lang w:val="es-ES" w:eastAsia="es-ES"/>
        </w:rPr>
      </w:pPr>
    </w:p>
    <w:p w:rsidR="00C51C62" w:rsidRDefault="00C51C62" w:rsidP="00F74339">
      <w:pPr>
        <w:pStyle w:val="Style4"/>
        <w:tabs>
          <w:tab w:val="right" w:pos="7229"/>
        </w:tabs>
        <w:kinsoku w:val="0"/>
        <w:autoSpaceDE/>
        <w:autoSpaceDN/>
        <w:spacing w:before="108" w:line="240" w:lineRule="auto"/>
        <w:ind w:left="1418" w:right="1595"/>
        <w:jc w:val="both"/>
        <w:rPr>
          <w:rStyle w:val="CharacterStyle7"/>
          <w:rFonts w:ascii="Tahoma" w:hAnsi="Tahoma" w:cs="Tahoma"/>
          <w:spacing w:val="18"/>
          <w:sz w:val="12"/>
          <w:szCs w:val="12"/>
          <w:lang w:val="es-ES" w:eastAsia="es-ES"/>
        </w:rPr>
      </w:pPr>
      <w:r w:rsidRPr="000B72FE">
        <w:rPr>
          <w:rStyle w:val="CharacterStyle7"/>
          <w:rFonts w:ascii="Tahoma" w:hAnsi="Tahoma" w:cs="Tahoma"/>
          <w:spacing w:val="18"/>
          <w:sz w:val="12"/>
          <w:szCs w:val="12"/>
          <w:lang w:val="es-ES" w:eastAsia="es-ES"/>
        </w:rPr>
        <w:t>La Administración  otorga el permiso de operación de</w:t>
      </w:r>
      <w:r w:rsidRPr="000B72FE">
        <w:rPr>
          <w:rStyle w:val="CharacterStyle7"/>
          <w:rFonts w:ascii="Tahoma" w:hAnsi="Tahoma" w:cs="Tahoma"/>
          <w:spacing w:val="18"/>
          <w:sz w:val="12"/>
          <w:szCs w:val="12"/>
          <w:lang w:val="es-ES" w:eastAsia="es-ES"/>
        </w:rPr>
        <w:tab/>
        <w:t xml:space="preserve">la ruta 128 a </w:t>
      </w:r>
      <w:r w:rsidR="00DF1307">
        <w:rPr>
          <w:rStyle w:val="CharacterStyle7"/>
          <w:rFonts w:ascii="Tahoma" w:hAnsi="Tahoma" w:cs="Tahoma"/>
          <w:spacing w:val="18"/>
          <w:sz w:val="12"/>
          <w:szCs w:val="12"/>
          <w:lang w:val="es-ES" w:eastAsia="es-ES"/>
        </w:rPr>
        <w:t>la empresa C</w:t>
      </w:r>
      <w:r w:rsidR="00AE3BAB">
        <w:rPr>
          <w:rStyle w:val="CharacterStyle7"/>
          <w:rFonts w:ascii="Tahoma" w:hAnsi="Tahoma" w:cs="Tahoma"/>
          <w:spacing w:val="18"/>
          <w:sz w:val="12"/>
          <w:szCs w:val="12"/>
          <w:lang w:val="es-ES" w:eastAsia="es-ES"/>
        </w:rPr>
        <w:t>.</w:t>
      </w:r>
      <w:r w:rsidR="00DF1307">
        <w:rPr>
          <w:rStyle w:val="CharacterStyle7"/>
          <w:rFonts w:ascii="Tahoma" w:hAnsi="Tahoma" w:cs="Tahoma"/>
          <w:spacing w:val="18"/>
          <w:sz w:val="12"/>
          <w:szCs w:val="12"/>
          <w:lang w:val="es-ES" w:eastAsia="es-ES"/>
        </w:rPr>
        <w:t>I</w:t>
      </w:r>
      <w:r w:rsidR="00AE3BAB">
        <w:rPr>
          <w:rStyle w:val="CharacterStyle7"/>
          <w:rFonts w:ascii="Tahoma" w:hAnsi="Tahoma" w:cs="Tahoma"/>
          <w:spacing w:val="18"/>
          <w:sz w:val="12"/>
          <w:szCs w:val="12"/>
          <w:lang w:val="es-ES" w:eastAsia="es-ES"/>
        </w:rPr>
        <w:t>.</w:t>
      </w:r>
      <w:r w:rsidR="00DF1307">
        <w:rPr>
          <w:rStyle w:val="CharacterStyle7"/>
          <w:rFonts w:ascii="Tahoma" w:hAnsi="Tahoma" w:cs="Tahoma"/>
          <w:spacing w:val="18"/>
          <w:sz w:val="12"/>
          <w:szCs w:val="12"/>
          <w:lang w:val="es-ES" w:eastAsia="es-ES"/>
        </w:rPr>
        <w:t>T</w:t>
      </w:r>
      <w:r w:rsidR="00AE3BAB">
        <w:rPr>
          <w:rStyle w:val="CharacterStyle7"/>
          <w:rFonts w:ascii="Tahoma" w:hAnsi="Tahoma" w:cs="Tahoma"/>
          <w:spacing w:val="18"/>
          <w:sz w:val="12"/>
          <w:szCs w:val="12"/>
          <w:lang w:val="es-ES" w:eastAsia="es-ES"/>
        </w:rPr>
        <w:t>.</w:t>
      </w:r>
      <w:r w:rsidRPr="000B72FE">
        <w:rPr>
          <w:rStyle w:val="CharacterStyle7"/>
          <w:rFonts w:ascii="Tahoma" w:hAnsi="Tahoma" w:cs="Tahoma"/>
          <w:spacing w:val="18"/>
          <w:sz w:val="12"/>
          <w:szCs w:val="12"/>
          <w:lang w:val="es-ES" w:eastAsia="es-ES"/>
        </w:rPr>
        <w:t>SA, posteriormente</w:t>
      </w:r>
      <w:r w:rsidR="00F74339">
        <w:rPr>
          <w:rStyle w:val="CharacterStyle7"/>
          <w:rFonts w:ascii="Tahoma" w:hAnsi="Tahoma" w:cs="Tahoma"/>
          <w:spacing w:val="18"/>
          <w:sz w:val="12"/>
          <w:szCs w:val="12"/>
          <w:lang w:val="es-ES" w:eastAsia="es-ES"/>
        </w:rPr>
        <w:t xml:space="preserve"> </w:t>
      </w:r>
      <w:r w:rsidRPr="000B72FE">
        <w:rPr>
          <w:rStyle w:val="CharacterStyle7"/>
          <w:rFonts w:ascii="Tahoma" w:hAnsi="Tahoma" w:cs="Tahoma"/>
          <w:spacing w:val="18"/>
          <w:sz w:val="12"/>
          <w:szCs w:val="12"/>
          <w:lang w:val="es-ES" w:eastAsia="es-ES"/>
        </w:rPr>
        <w:tab/>
        <w:t>mediante artículo  6 1 de la sesión ordinaria 88-2005 del 19 de mayo del 2005 fusiona la ruta 128 a la concesión  de las rutas 09 y 11 de dicha compañía.</w:t>
      </w:r>
    </w:p>
    <w:p w:rsidR="00F74339" w:rsidRPr="000B72FE" w:rsidRDefault="00F74339" w:rsidP="00F74339">
      <w:pPr>
        <w:pStyle w:val="Style4"/>
        <w:tabs>
          <w:tab w:val="right" w:pos="7229"/>
        </w:tabs>
        <w:kinsoku w:val="0"/>
        <w:autoSpaceDE/>
        <w:autoSpaceDN/>
        <w:spacing w:before="108" w:line="240" w:lineRule="auto"/>
        <w:ind w:left="1418" w:right="1595"/>
        <w:jc w:val="both"/>
        <w:rPr>
          <w:rStyle w:val="CharacterStyle7"/>
          <w:rFonts w:ascii="Tahoma" w:hAnsi="Tahoma" w:cs="Tahoma"/>
          <w:spacing w:val="18"/>
          <w:sz w:val="12"/>
          <w:szCs w:val="12"/>
          <w:lang w:val="es-ES" w:eastAsia="es-ES"/>
        </w:rPr>
      </w:pPr>
    </w:p>
    <w:p w:rsidR="00C51C62" w:rsidRPr="000424DE" w:rsidRDefault="00C51C62" w:rsidP="00F74339">
      <w:pPr>
        <w:pStyle w:val="Style4"/>
        <w:tabs>
          <w:tab w:val="left" w:pos="5040"/>
          <w:tab w:val="right" w:pos="7056"/>
        </w:tabs>
        <w:kinsoku w:val="0"/>
        <w:autoSpaceDE/>
        <w:autoSpaceDN/>
        <w:spacing w:before="144" w:line="240" w:lineRule="auto"/>
        <w:ind w:left="1418" w:right="1595"/>
        <w:jc w:val="both"/>
        <w:rPr>
          <w:rStyle w:val="CharacterStyle7"/>
          <w:rFonts w:ascii="Tahoma" w:hAnsi="Tahoma" w:cs="Tahoma"/>
          <w:spacing w:val="18"/>
          <w:szCs w:val="20"/>
          <w:lang w:val="es-ES" w:eastAsia="es-ES"/>
        </w:rPr>
      </w:pPr>
      <w:r w:rsidRPr="000B72FE">
        <w:rPr>
          <w:rStyle w:val="CharacterStyle7"/>
          <w:rFonts w:ascii="Tahoma" w:hAnsi="Tahoma" w:cs="Tahoma"/>
          <w:spacing w:val="18"/>
          <w:sz w:val="12"/>
          <w:szCs w:val="12"/>
          <w:lang w:val="es-ES" w:eastAsia="es-ES"/>
        </w:rPr>
        <w:t xml:space="preserve">La empresa </w:t>
      </w:r>
      <w:r w:rsidR="00F74339">
        <w:rPr>
          <w:rStyle w:val="CharacterStyle7"/>
          <w:rFonts w:ascii="Tahoma" w:hAnsi="Tahoma" w:cs="Tahoma"/>
          <w:spacing w:val="18"/>
          <w:sz w:val="12"/>
          <w:szCs w:val="12"/>
          <w:lang w:val="es-ES" w:eastAsia="es-ES"/>
        </w:rPr>
        <w:t>C</w:t>
      </w:r>
      <w:r w:rsidR="00AE3BAB">
        <w:rPr>
          <w:rStyle w:val="CharacterStyle7"/>
          <w:rFonts w:ascii="Tahoma" w:hAnsi="Tahoma" w:cs="Tahoma"/>
          <w:spacing w:val="18"/>
          <w:sz w:val="12"/>
          <w:szCs w:val="12"/>
          <w:lang w:val="es-ES" w:eastAsia="es-ES"/>
        </w:rPr>
        <w:t>.</w:t>
      </w:r>
      <w:r w:rsidR="00F74339">
        <w:rPr>
          <w:rStyle w:val="CharacterStyle7"/>
          <w:rFonts w:ascii="Tahoma" w:hAnsi="Tahoma" w:cs="Tahoma"/>
          <w:spacing w:val="18"/>
          <w:sz w:val="12"/>
          <w:szCs w:val="12"/>
          <w:lang w:val="es-ES" w:eastAsia="es-ES"/>
        </w:rPr>
        <w:t>I</w:t>
      </w:r>
      <w:r w:rsidR="00DD0757">
        <w:rPr>
          <w:rStyle w:val="CharacterStyle7"/>
          <w:rFonts w:ascii="Tahoma" w:hAnsi="Tahoma" w:cs="Tahoma"/>
          <w:spacing w:val="18"/>
          <w:sz w:val="12"/>
          <w:szCs w:val="12"/>
          <w:lang w:val="es-ES" w:eastAsia="es-ES"/>
        </w:rPr>
        <w:t>.</w:t>
      </w:r>
      <w:r w:rsidR="00F74339">
        <w:rPr>
          <w:rStyle w:val="CharacterStyle7"/>
          <w:rFonts w:ascii="Tahoma" w:hAnsi="Tahoma" w:cs="Tahoma"/>
          <w:spacing w:val="18"/>
          <w:sz w:val="12"/>
          <w:szCs w:val="12"/>
          <w:lang w:val="es-ES" w:eastAsia="es-ES"/>
        </w:rPr>
        <w:t>T</w:t>
      </w:r>
      <w:r w:rsidR="00AE3BAB">
        <w:rPr>
          <w:rStyle w:val="CharacterStyle7"/>
          <w:rFonts w:ascii="Tahoma" w:hAnsi="Tahoma" w:cs="Tahoma"/>
          <w:spacing w:val="18"/>
          <w:sz w:val="12"/>
          <w:szCs w:val="12"/>
          <w:lang w:val="es-ES" w:eastAsia="es-ES"/>
        </w:rPr>
        <w:t>.</w:t>
      </w:r>
      <w:r w:rsidRPr="000B72FE">
        <w:rPr>
          <w:rStyle w:val="CharacterStyle7"/>
          <w:rFonts w:ascii="Tahoma" w:hAnsi="Tahoma" w:cs="Tahoma"/>
          <w:spacing w:val="18"/>
          <w:sz w:val="12"/>
          <w:szCs w:val="12"/>
          <w:lang w:val="es-ES" w:eastAsia="es-ES"/>
        </w:rPr>
        <w:t>S.A., presento un proceso</w:t>
      </w:r>
      <w:r w:rsidR="00F74339">
        <w:rPr>
          <w:rStyle w:val="CharacterStyle7"/>
          <w:rFonts w:ascii="Tahoma" w:hAnsi="Tahoma" w:cs="Tahoma"/>
          <w:spacing w:val="18"/>
          <w:sz w:val="12"/>
          <w:szCs w:val="12"/>
          <w:lang w:val="es-ES" w:eastAsia="es-ES"/>
        </w:rPr>
        <w:t xml:space="preserve"> contencioso con </w:t>
      </w:r>
      <w:r w:rsidRPr="000B72FE">
        <w:rPr>
          <w:rStyle w:val="CharacterStyle7"/>
          <w:rFonts w:ascii="Tahoma" w:hAnsi="Tahoma" w:cs="Tahoma"/>
          <w:spacing w:val="18"/>
          <w:sz w:val="12"/>
          <w:szCs w:val="12"/>
          <w:lang w:val="es-ES" w:eastAsia="es-ES"/>
        </w:rPr>
        <w:tab/>
        <w:t>el</w:t>
      </w:r>
      <w:r w:rsidR="00F74339">
        <w:rPr>
          <w:rStyle w:val="CharacterStyle7"/>
          <w:rFonts w:ascii="Tahoma" w:hAnsi="Tahoma" w:cs="Tahoma"/>
          <w:spacing w:val="18"/>
          <w:sz w:val="12"/>
          <w:szCs w:val="12"/>
          <w:lang w:val="es-ES" w:eastAsia="es-ES"/>
        </w:rPr>
        <w:t xml:space="preserve"> </w:t>
      </w:r>
      <w:r w:rsidR="000B72FE">
        <w:rPr>
          <w:rStyle w:val="CharacterStyle7"/>
          <w:rFonts w:ascii="Tahoma" w:hAnsi="Tahoma" w:cs="Tahoma"/>
          <w:spacing w:val="18"/>
          <w:sz w:val="12"/>
          <w:szCs w:val="12"/>
          <w:lang w:val="es-ES" w:eastAsia="es-ES"/>
        </w:rPr>
        <w:t xml:space="preserve"> </w:t>
      </w:r>
      <w:r w:rsidRPr="000B72FE">
        <w:rPr>
          <w:rStyle w:val="CharacterStyle7"/>
          <w:rFonts w:ascii="Tahoma" w:hAnsi="Tahoma" w:cs="Tahoma"/>
          <w:spacing w:val="18"/>
          <w:sz w:val="12"/>
          <w:szCs w:val="12"/>
          <w:lang w:val="es-ES" w:eastAsia="es-ES"/>
        </w:rPr>
        <w:t>objeto</w:t>
      </w:r>
      <w:r w:rsidR="000B72FE">
        <w:rPr>
          <w:rStyle w:val="CharacterStyle7"/>
          <w:rFonts w:ascii="Tahoma" w:hAnsi="Tahoma" w:cs="Tahoma"/>
          <w:spacing w:val="18"/>
          <w:sz w:val="12"/>
          <w:szCs w:val="12"/>
          <w:lang w:val="es-ES" w:eastAsia="es-ES"/>
        </w:rPr>
        <w:t xml:space="preserve"> </w:t>
      </w:r>
      <w:r w:rsidRPr="000B72FE">
        <w:rPr>
          <w:rStyle w:val="CharacterStyle7"/>
          <w:rFonts w:ascii="Tahoma" w:hAnsi="Tahoma" w:cs="Tahoma"/>
          <w:spacing w:val="18"/>
          <w:sz w:val="12"/>
          <w:szCs w:val="12"/>
          <w:lang w:val="es-ES" w:eastAsia="es-ES"/>
        </w:rPr>
        <w:t xml:space="preserve"> de anular la citada resolución del Tribunal Administrativo de Transporte, y el juzgado Contencioso Administrativo, mediante </w:t>
      </w:r>
      <w:r w:rsidRPr="00F74339">
        <w:rPr>
          <w:rStyle w:val="CharacterStyle7"/>
          <w:rFonts w:ascii="Tahoma" w:hAnsi="Tahoma" w:cs="Tahoma"/>
          <w:b/>
          <w:spacing w:val="18"/>
          <w:sz w:val="12"/>
          <w:szCs w:val="12"/>
          <w:u w:val="single"/>
          <w:lang w:val="es-ES" w:eastAsia="es-ES"/>
        </w:rPr>
        <w:t>sentencia 13-2008 del 22 de enero del 2008</w:t>
      </w:r>
      <w:r w:rsidRPr="000B72FE">
        <w:rPr>
          <w:rStyle w:val="CharacterStyle7"/>
          <w:rFonts w:ascii="Tahoma" w:hAnsi="Tahoma" w:cs="Tahoma"/>
          <w:spacing w:val="18"/>
          <w:sz w:val="12"/>
          <w:szCs w:val="12"/>
          <w:lang w:val="es-ES" w:eastAsia="es-ES"/>
        </w:rPr>
        <w:t xml:space="preserve">, dicto una </w:t>
      </w:r>
      <w:r w:rsidRPr="00F74339">
        <w:rPr>
          <w:rStyle w:val="CharacterStyle7"/>
          <w:rFonts w:ascii="Tahoma" w:hAnsi="Tahoma" w:cs="Tahoma"/>
          <w:b/>
          <w:spacing w:val="18"/>
          <w:sz w:val="12"/>
          <w:szCs w:val="12"/>
          <w:u w:val="single"/>
          <w:lang w:val="es-ES" w:eastAsia="es-ES"/>
        </w:rPr>
        <w:t>medida cautelar</w:t>
      </w:r>
      <w:r w:rsidRPr="000B72FE">
        <w:rPr>
          <w:rStyle w:val="CharacterStyle7"/>
          <w:rFonts w:ascii="Tahoma" w:hAnsi="Tahoma" w:cs="Tahoma"/>
          <w:spacing w:val="18"/>
          <w:sz w:val="12"/>
          <w:szCs w:val="12"/>
          <w:lang w:val="es-ES" w:eastAsia="es-ES"/>
        </w:rPr>
        <w:t xml:space="preserve"> de suspensión de la resolución TAT-1647-2007,  </w:t>
      </w:r>
      <w:r w:rsidRPr="00F74339">
        <w:rPr>
          <w:rStyle w:val="CharacterStyle7"/>
          <w:rFonts w:ascii="Tahoma" w:hAnsi="Tahoma" w:cs="Tahoma"/>
          <w:b/>
          <w:spacing w:val="18"/>
          <w:sz w:val="12"/>
          <w:szCs w:val="12"/>
          <w:u w:val="single"/>
          <w:lang w:val="es-ES" w:eastAsia="es-ES"/>
        </w:rPr>
        <w:t>hasta mayo del 2010</w:t>
      </w:r>
    </w:p>
    <w:p w:rsidR="00C51C62" w:rsidRDefault="00C51C62">
      <w:pPr>
        <w:pStyle w:val="Style3"/>
        <w:tabs>
          <w:tab w:val="right" w:pos="8851"/>
        </w:tabs>
        <w:kinsoku w:val="0"/>
        <w:autoSpaceDE/>
        <w:autoSpaceDN/>
        <w:adjustRightInd/>
        <w:spacing w:before="936" w:after="72" w:line="208" w:lineRule="auto"/>
        <w:ind w:left="6768"/>
        <w:rPr>
          <w:rStyle w:val="CharacterStyle5"/>
          <w:rFonts w:ascii="Bookman Old Style" w:hAnsi="Bookman Old Style" w:cs="Bookman Old Style"/>
          <w:b/>
          <w:bCs/>
          <w:w w:val="85"/>
          <w:sz w:val="19"/>
          <w:szCs w:val="19"/>
          <w:lang w:val="es-ES" w:eastAsia="es-ES"/>
        </w:rPr>
      </w:pPr>
      <w:r>
        <w:rPr>
          <w:rStyle w:val="CharacterStyle5"/>
          <w:rFonts w:ascii="Tahoma" w:hAnsi="Tahoma" w:cs="Tahoma"/>
          <w:b/>
          <w:bCs/>
          <w:spacing w:val="-2"/>
          <w:sz w:val="14"/>
          <w:szCs w:val="14"/>
          <w:lang w:val="es-ES" w:eastAsia="es-ES"/>
        </w:rPr>
        <w:tab/>
      </w:r>
    </w:p>
    <w:p w:rsidR="00C51C62" w:rsidRPr="00C115A8" w:rsidRDefault="00C51C62">
      <w:pPr>
        <w:spacing w:after="8"/>
        <w:ind w:left="8280" w:right="6"/>
        <w:rPr>
          <w:lang w:val="es-CR"/>
        </w:rPr>
      </w:pPr>
    </w:p>
    <w:p w:rsidR="00004616" w:rsidRDefault="00004616" w:rsidP="00D97804">
      <w:pPr>
        <w:pStyle w:val="Style7"/>
        <w:kinsoku w:val="0"/>
        <w:autoSpaceDE/>
        <w:autoSpaceDN/>
        <w:rPr>
          <w:rStyle w:val="CharacterStyle7"/>
          <w:rFonts w:ascii="Tahoma" w:hAnsi="Tahoma" w:cs="Tahoma"/>
          <w:spacing w:val="18"/>
          <w:sz w:val="12"/>
          <w:lang w:val="es-CR"/>
        </w:rPr>
      </w:pPr>
    </w:p>
    <w:p w:rsidR="00DD0757" w:rsidRDefault="00DD0757" w:rsidP="00D97804">
      <w:pPr>
        <w:pStyle w:val="Style7"/>
        <w:kinsoku w:val="0"/>
        <w:autoSpaceDE/>
        <w:autoSpaceDN/>
        <w:rPr>
          <w:rStyle w:val="CharacterStyle7"/>
          <w:rFonts w:ascii="Tahoma" w:hAnsi="Tahoma" w:cs="Tahoma"/>
          <w:spacing w:val="18"/>
          <w:sz w:val="12"/>
          <w:lang w:val="es-CR"/>
        </w:rPr>
      </w:pPr>
    </w:p>
    <w:p w:rsidR="00DD0757" w:rsidRDefault="00DD0757" w:rsidP="00D97804">
      <w:pPr>
        <w:pStyle w:val="Style7"/>
        <w:kinsoku w:val="0"/>
        <w:autoSpaceDE/>
        <w:autoSpaceDN/>
        <w:rPr>
          <w:rStyle w:val="CharacterStyle7"/>
          <w:rFonts w:ascii="Tahoma" w:hAnsi="Tahoma" w:cs="Tahoma"/>
          <w:spacing w:val="18"/>
          <w:sz w:val="12"/>
          <w:lang w:val="es-CR"/>
        </w:rPr>
      </w:pPr>
    </w:p>
    <w:p w:rsidR="00C51C62" w:rsidRPr="00D97804" w:rsidRDefault="00C51C62" w:rsidP="00D97804">
      <w:pPr>
        <w:pStyle w:val="Style7"/>
        <w:kinsoku w:val="0"/>
        <w:autoSpaceDE/>
        <w:autoSpaceDN/>
        <w:rPr>
          <w:rStyle w:val="CharacterStyle7"/>
          <w:rFonts w:ascii="Tahoma" w:hAnsi="Tahoma" w:cs="Tahoma"/>
          <w:spacing w:val="18"/>
          <w:sz w:val="12"/>
          <w:lang w:val="es-CR"/>
        </w:rPr>
      </w:pPr>
      <w:r w:rsidRPr="00D97804">
        <w:rPr>
          <w:rStyle w:val="CharacterStyle7"/>
          <w:rFonts w:ascii="Tahoma" w:hAnsi="Tahoma" w:cs="Tahoma"/>
          <w:spacing w:val="18"/>
          <w:sz w:val="12"/>
          <w:lang w:val="es-CR"/>
        </w:rPr>
        <w:lastRenderedPageBreak/>
        <w:t>Bajo  ese contexto la Administración mediante  Sesió</w:t>
      </w:r>
      <w:r w:rsidR="00D97804" w:rsidRPr="00D97804">
        <w:rPr>
          <w:rStyle w:val="CharacterStyle7"/>
          <w:rFonts w:ascii="Tahoma" w:hAnsi="Tahoma" w:cs="Tahoma"/>
          <w:spacing w:val="18"/>
          <w:sz w:val="12"/>
          <w:lang w:val="es-CR"/>
        </w:rPr>
        <w:t>n</w:t>
      </w:r>
      <w:r w:rsidRPr="00D97804">
        <w:rPr>
          <w:rStyle w:val="CharacterStyle7"/>
          <w:rFonts w:ascii="Tahoma" w:hAnsi="Tahoma" w:cs="Tahoma"/>
          <w:spacing w:val="18"/>
          <w:sz w:val="12"/>
          <w:lang w:val="es-CR"/>
        </w:rPr>
        <w:t xml:space="preserve"> Extraordinaria</w:t>
      </w:r>
      <w:r w:rsidR="00D97804" w:rsidRPr="00D97804">
        <w:rPr>
          <w:rStyle w:val="CharacterStyle7"/>
          <w:rFonts w:ascii="Tahoma" w:hAnsi="Tahoma" w:cs="Tahoma"/>
          <w:spacing w:val="18"/>
          <w:sz w:val="12"/>
          <w:lang w:val="es-CR"/>
        </w:rPr>
        <w:t xml:space="preserve"> </w:t>
      </w:r>
      <w:r w:rsidR="00D97804" w:rsidRPr="00D97804">
        <w:rPr>
          <w:rStyle w:val="CharacterStyle7"/>
          <w:rFonts w:ascii="Tahoma" w:hAnsi="Tahoma" w:cs="Tahoma"/>
          <w:b/>
          <w:spacing w:val="18"/>
          <w:sz w:val="12"/>
          <w:u w:val="single"/>
          <w:lang w:val="es-CR"/>
        </w:rPr>
        <w:t>Número</w:t>
      </w:r>
      <w:r w:rsidRPr="00D97804">
        <w:rPr>
          <w:rStyle w:val="CharacterStyle7"/>
          <w:rFonts w:ascii="Tahoma" w:hAnsi="Tahoma" w:cs="Tahoma"/>
          <w:b/>
          <w:spacing w:val="18"/>
          <w:sz w:val="12"/>
          <w:u w:val="single"/>
          <w:lang w:val="es-CR"/>
        </w:rPr>
        <w:t xml:space="preserve"> 11-2008, del 22 de septiembre del 2008</w:t>
      </w:r>
      <w:r w:rsidRPr="00D97804">
        <w:rPr>
          <w:rStyle w:val="CharacterStyle7"/>
          <w:rFonts w:ascii="Tahoma" w:hAnsi="Tahoma" w:cs="Tahoma"/>
          <w:spacing w:val="18"/>
          <w:sz w:val="12"/>
          <w:lang w:val="es-CR"/>
        </w:rPr>
        <w:t xml:space="preserve"> autoriza en el contrato de concesión de </w:t>
      </w:r>
      <w:r w:rsidR="00D97804" w:rsidRPr="00D97804">
        <w:rPr>
          <w:rStyle w:val="CharacterStyle7"/>
          <w:rFonts w:ascii="Tahoma" w:hAnsi="Tahoma" w:cs="Tahoma"/>
          <w:spacing w:val="18"/>
          <w:sz w:val="12"/>
          <w:lang w:val="es-CR"/>
        </w:rPr>
        <w:t>C</w:t>
      </w:r>
      <w:r w:rsidR="00AE3BAB">
        <w:rPr>
          <w:rStyle w:val="CharacterStyle7"/>
          <w:rFonts w:ascii="Tahoma" w:hAnsi="Tahoma" w:cs="Tahoma"/>
          <w:spacing w:val="18"/>
          <w:sz w:val="12"/>
          <w:lang w:val="es-CR"/>
        </w:rPr>
        <w:t>.</w:t>
      </w:r>
      <w:r w:rsidR="00D97804" w:rsidRPr="00D97804">
        <w:rPr>
          <w:rStyle w:val="CharacterStyle7"/>
          <w:rFonts w:ascii="Tahoma" w:hAnsi="Tahoma" w:cs="Tahoma"/>
          <w:spacing w:val="18"/>
          <w:sz w:val="12"/>
          <w:lang w:val="es-CR"/>
        </w:rPr>
        <w:t>I</w:t>
      </w:r>
      <w:r w:rsidR="00AE3BAB">
        <w:rPr>
          <w:rStyle w:val="CharacterStyle7"/>
          <w:rFonts w:ascii="Tahoma" w:hAnsi="Tahoma" w:cs="Tahoma"/>
          <w:spacing w:val="18"/>
          <w:sz w:val="12"/>
          <w:lang w:val="es-CR"/>
        </w:rPr>
        <w:t>.</w:t>
      </w:r>
      <w:r w:rsidR="00D97804" w:rsidRPr="00D97804">
        <w:rPr>
          <w:rStyle w:val="CharacterStyle7"/>
          <w:rFonts w:ascii="Tahoma" w:hAnsi="Tahoma" w:cs="Tahoma"/>
          <w:spacing w:val="18"/>
          <w:sz w:val="12"/>
          <w:lang w:val="es-CR"/>
        </w:rPr>
        <w:t>T</w:t>
      </w:r>
      <w:r w:rsidR="00AE3BAB">
        <w:rPr>
          <w:rStyle w:val="CharacterStyle7"/>
          <w:rFonts w:ascii="Tahoma" w:hAnsi="Tahoma" w:cs="Tahoma"/>
          <w:spacing w:val="18"/>
          <w:sz w:val="12"/>
          <w:lang w:val="es-CR"/>
        </w:rPr>
        <w:t>.</w:t>
      </w:r>
      <w:r w:rsidRPr="00D97804">
        <w:rPr>
          <w:rStyle w:val="CharacterStyle7"/>
          <w:rFonts w:ascii="Tahoma" w:hAnsi="Tahoma" w:cs="Tahoma"/>
          <w:spacing w:val="18"/>
          <w:sz w:val="12"/>
          <w:lang w:val="es-CR"/>
        </w:rPr>
        <w:t xml:space="preserve">S.A, la inclusión de la I ruta 128, con una condición </w:t>
      </w:r>
      <w:r w:rsidR="00D97804" w:rsidRPr="00D97804">
        <w:rPr>
          <w:rStyle w:val="CharacterStyle7"/>
          <w:rFonts w:ascii="Tahoma" w:hAnsi="Tahoma" w:cs="Tahoma"/>
          <w:spacing w:val="18"/>
          <w:sz w:val="12"/>
          <w:lang w:val="es-CR"/>
        </w:rPr>
        <w:t>resolutoria</w:t>
      </w:r>
      <w:r w:rsidRPr="00D97804">
        <w:rPr>
          <w:rStyle w:val="CharacterStyle7"/>
          <w:rFonts w:ascii="Tahoma" w:hAnsi="Tahoma" w:cs="Tahoma"/>
          <w:spacing w:val="18"/>
          <w:sz w:val="12"/>
          <w:lang w:val="es-CR"/>
        </w:rPr>
        <w:t xml:space="preserve"> </w:t>
      </w:r>
      <w:r w:rsidR="007B4986">
        <w:rPr>
          <w:rStyle w:val="CharacterStyle7"/>
          <w:rFonts w:ascii="Tahoma" w:hAnsi="Tahoma" w:cs="Tahoma"/>
          <w:spacing w:val="18"/>
          <w:sz w:val="12"/>
          <w:lang w:val="es-CR"/>
        </w:rPr>
        <w:t>expresa respecto</w:t>
      </w:r>
      <w:r w:rsidRPr="00D97804">
        <w:rPr>
          <w:rStyle w:val="CharacterStyle7"/>
          <w:rFonts w:ascii="Tahoma" w:hAnsi="Tahoma" w:cs="Tahoma"/>
          <w:spacing w:val="18"/>
          <w:sz w:val="12"/>
          <w:lang w:val="es-CR"/>
        </w:rPr>
        <w:t xml:space="preserve"> al plazo de vigencia de la oper</w:t>
      </w:r>
      <w:r w:rsidR="007B4986">
        <w:rPr>
          <w:rStyle w:val="CharacterStyle7"/>
          <w:rFonts w:ascii="Tahoma" w:hAnsi="Tahoma" w:cs="Tahoma"/>
          <w:spacing w:val="18"/>
          <w:sz w:val="12"/>
          <w:lang w:val="es-CR"/>
        </w:rPr>
        <w:t>ación de dicha</w:t>
      </w:r>
      <w:r w:rsidRPr="00D97804">
        <w:rPr>
          <w:rStyle w:val="CharacterStyle7"/>
          <w:rFonts w:ascii="Tahoma" w:hAnsi="Tahoma" w:cs="Tahoma"/>
          <w:spacing w:val="18"/>
          <w:sz w:val="12"/>
          <w:lang w:val="es-CR"/>
        </w:rPr>
        <w:t xml:space="preserve"> ruta, sea hasta que se resuelva el </w:t>
      </w:r>
      <w:r w:rsidR="007B4986">
        <w:rPr>
          <w:rStyle w:val="CharacterStyle7"/>
          <w:rFonts w:ascii="Tahoma" w:hAnsi="Tahoma" w:cs="Tahoma"/>
          <w:spacing w:val="18"/>
          <w:sz w:val="12"/>
          <w:lang w:val="es-CR"/>
        </w:rPr>
        <w:t>proc</w:t>
      </w:r>
      <w:r w:rsidRPr="00D97804">
        <w:rPr>
          <w:rStyle w:val="CharacterStyle7"/>
          <w:rFonts w:ascii="Tahoma" w:hAnsi="Tahoma" w:cs="Tahoma"/>
          <w:spacing w:val="18"/>
          <w:sz w:val="12"/>
          <w:lang w:val="es-CR"/>
        </w:rPr>
        <w:t xml:space="preserve">eso contencioso planteado por dicha empresa contra la resolución de este Tribunal, </w:t>
      </w:r>
      <w:r w:rsidRPr="007B4986">
        <w:rPr>
          <w:rStyle w:val="CharacterStyle7"/>
          <w:rFonts w:ascii="Tahoma" w:hAnsi="Tahoma" w:cs="Tahoma"/>
          <w:b/>
          <w:spacing w:val="18"/>
          <w:sz w:val="12"/>
          <w:u w:val="single"/>
          <w:lang w:val="es-CR"/>
        </w:rPr>
        <w:t>plazo diferente</w:t>
      </w:r>
      <w:r w:rsidRPr="00D97804">
        <w:rPr>
          <w:rStyle w:val="CharacterStyle7"/>
          <w:rFonts w:ascii="Tahoma" w:hAnsi="Tahoma" w:cs="Tahoma"/>
          <w:spacing w:val="18"/>
          <w:sz w:val="12"/>
          <w:lang w:val="es-CR"/>
        </w:rPr>
        <w:t xml:space="preserve"> al establecido por la </w:t>
      </w:r>
      <w:r w:rsidRPr="006E7EA8">
        <w:rPr>
          <w:rStyle w:val="CharacterStyle7"/>
          <w:rFonts w:ascii="Tahoma" w:hAnsi="Tahoma" w:cs="Tahoma"/>
          <w:b/>
          <w:spacing w:val="18"/>
          <w:sz w:val="12"/>
          <w:u w:val="single"/>
          <w:lang w:val="es-CR"/>
        </w:rPr>
        <w:t>Sentencia No. 13-2008, del 22 de enero del 2008</w:t>
      </w:r>
      <w:r w:rsidRPr="00D97804">
        <w:rPr>
          <w:rStyle w:val="CharacterStyle7"/>
          <w:rFonts w:ascii="Tahoma" w:hAnsi="Tahoma" w:cs="Tahoma"/>
          <w:spacing w:val="18"/>
          <w:sz w:val="12"/>
          <w:lang w:val="es-CR"/>
        </w:rPr>
        <w:t xml:space="preserve"> </w:t>
      </w:r>
      <w:r w:rsidR="006E7EA8">
        <w:rPr>
          <w:rStyle w:val="CharacterStyle7"/>
          <w:rFonts w:ascii="Tahoma" w:hAnsi="Tahoma" w:cs="Tahoma"/>
          <w:spacing w:val="18"/>
          <w:sz w:val="12"/>
          <w:lang w:val="es-CR"/>
        </w:rPr>
        <w:t>del juzgado</w:t>
      </w:r>
      <w:r w:rsidRPr="00D97804">
        <w:rPr>
          <w:rStyle w:val="CharacterStyle7"/>
          <w:rFonts w:ascii="Tahoma" w:hAnsi="Tahoma" w:cs="Tahoma"/>
          <w:spacing w:val="18"/>
          <w:sz w:val="12"/>
          <w:lang w:val="es-CR"/>
        </w:rPr>
        <w:t xml:space="preserve"> Contencioso Administrativo, es decir </w:t>
      </w:r>
      <w:r w:rsidRPr="006E7EA8">
        <w:rPr>
          <w:rStyle w:val="CharacterStyle7"/>
          <w:rFonts w:ascii="Tahoma" w:hAnsi="Tahoma" w:cs="Tahoma"/>
          <w:b/>
          <w:spacing w:val="18"/>
          <w:sz w:val="12"/>
          <w:u w:val="single"/>
          <w:lang w:val="es-CR"/>
        </w:rPr>
        <w:t>hasta mayo del 2010</w:t>
      </w:r>
      <w:r w:rsidR="006E7EA8">
        <w:rPr>
          <w:rStyle w:val="CharacterStyle7"/>
          <w:rFonts w:ascii="Tahoma" w:hAnsi="Tahoma" w:cs="Tahoma"/>
          <w:b/>
          <w:spacing w:val="18"/>
          <w:sz w:val="12"/>
          <w:u w:val="single"/>
          <w:lang w:val="es-CR"/>
        </w:rPr>
        <w:t>.</w:t>
      </w:r>
    </w:p>
    <w:p w:rsidR="00C51C62" w:rsidRPr="005E6F9E" w:rsidRDefault="00C51C62" w:rsidP="00D97804">
      <w:pPr>
        <w:pStyle w:val="Style7"/>
        <w:kinsoku w:val="0"/>
        <w:autoSpaceDE/>
        <w:autoSpaceDN/>
        <w:spacing w:before="180"/>
        <w:rPr>
          <w:rStyle w:val="CharacterStyle7"/>
          <w:rFonts w:ascii="Tahoma" w:hAnsi="Tahoma" w:cs="Tahoma"/>
          <w:spacing w:val="18"/>
          <w:sz w:val="12"/>
          <w:lang w:val="es-CR"/>
        </w:rPr>
      </w:pPr>
      <w:r w:rsidRPr="005E6F9E">
        <w:rPr>
          <w:rStyle w:val="CharacterStyle7"/>
          <w:rFonts w:ascii="Tahoma" w:hAnsi="Tahoma" w:cs="Tahoma"/>
          <w:spacing w:val="18"/>
          <w:sz w:val="12"/>
          <w:lang w:val="es-CR"/>
        </w:rPr>
        <w:t>Se debe llamar la atención que sobre dicha actuación la Administración no la comunico a ningún interesado a pesar de encontrarse cuestionado primero la adjudicación de la ruta 12</w:t>
      </w:r>
      <w:r w:rsidR="005E6F9E" w:rsidRPr="005E6F9E">
        <w:rPr>
          <w:rStyle w:val="CharacterStyle7"/>
          <w:rFonts w:ascii="Tahoma" w:hAnsi="Tahoma" w:cs="Tahoma"/>
          <w:spacing w:val="18"/>
          <w:sz w:val="12"/>
          <w:lang w:val="es-CR"/>
        </w:rPr>
        <w:t>8</w:t>
      </w:r>
      <w:r w:rsidRPr="005E6F9E">
        <w:rPr>
          <w:rStyle w:val="CharacterStyle7"/>
          <w:rFonts w:ascii="Tahoma" w:hAnsi="Tahoma" w:cs="Tahoma"/>
          <w:spacing w:val="18"/>
          <w:sz w:val="12"/>
          <w:lang w:val="es-CR"/>
        </w:rPr>
        <w:t xml:space="preserve"> a la empresa </w:t>
      </w:r>
      <w:r w:rsidR="005E6F9E">
        <w:rPr>
          <w:rStyle w:val="CharacterStyle7"/>
          <w:rFonts w:ascii="Tahoma" w:hAnsi="Tahoma" w:cs="Tahoma"/>
          <w:spacing w:val="18"/>
          <w:sz w:val="12"/>
          <w:lang w:val="es-CR"/>
        </w:rPr>
        <w:t>C</w:t>
      </w:r>
      <w:r w:rsidR="00AE3BAB">
        <w:rPr>
          <w:rStyle w:val="CharacterStyle7"/>
          <w:rFonts w:ascii="Tahoma" w:hAnsi="Tahoma" w:cs="Tahoma"/>
          <w:spacing w:val="18"/>
          <w:sz w:val="12"/>
          <w:lang w:val="es-CR"/>
        </w:rPr>
        <w:t>.</w:t>
      </w:r>
      <w:r w:rsidR="005E6F9E">
        <w:rPr>
          <w:rStyle w:val="CharacterStyle7"/>
          <w:rFonts w:ascii="Tahoma" w:hAnsi="Tahoma" w:cs="Tahoma"/>
          <w:spacing w:val="18"/>
          <w:sz w:val="12"/>
          <w:lang w:val="es-CR"/>
        </w:rPr>
        <w:t>I</w:t>
      </w:r>
      <w:r w:rsidR="00AE3BAB">
        <w:rPr>
          <w:rStyle w:val="CharacterStyle7"/>
          <w:rFonts w:ascii="Tahoma" w:hAnsi="Tahoma" w:cs="Tahoma"/>
          <w:spacing w:val="18"/>
          <w:sz w:val="12"/>
          <w:lang w:val="es-CR"/>
        </w:rPr>
        <w:t>.</w:t>
      </w:r>
      <w:r w:rsidR="005E6F9E">
        <w:rPr>
          <w:rStyle w:val="CharacterStyle7"/>
          <w:rFonts w:ascii="Tahoma" w:hAnsi="Tahoma" w:cs="Tahoma"/>
          <w:spacing w:val="18"/>
          <w:sz w:val="12"/>
          <w:lang w:val="es-CR"/>
        </w:rPr>
        <w:t>T</w:t>
      </w:r>
      <w:r w:rsidR="00AE3BAB">
        <w:rPr>
          <w:rStyle w:val="CharacterStyle7"/>
          <w:rFonts w:ascii="Tahoma" w:hAnsi="Tahoma" w:cs="Tahoma"/>
          <w:spacing w:val="18"/>
          <w:sz w:val="12"/>
          <w:lang w:val="es-CR"/>
        </w:rPr>
        <w:t>.</w:t>
      </w:r>
      <w:r w:rsidRPr="005E6F9E">
        <w:rPr>
          <w:rStyle w:val="CharacterStyle7"/>
          <w:rFonts w:ascii="Tahoma" w:hAnsi="Tahoma" w:cs="Tahoma"/>
          <w:spacing w:val="18"/>
          <w:sz w:val="12"/>
          <w:lang w:val="es-CR"/>
        </w:rPr>
        <w:t>S.A. y segundo por la existencia de una medida cautelar dispuesta por la Autoridad Judicial hasta mayo del 2010.</w:t>
      </w:r>
    </w:p>
    <w:p w:rsidR="006441AA" w:rsidRDefault="00956772" w:rsidP="00F56A8D">
      <w:pPr>
        <w:pStyle w:val="Style3"/>
        <w:kinsoku w:val="0"/>
        <w:autoSpaceDE/>
        <w:autoSpaceDN/>
        <w:adjustRightInd/>
        <w:spacing w:before="216" w:line="324" w:lineRule="auto"/>
        <w:ind w:left="1440" w:right="1872" w:hanging="22"/>
        <w:jc w:val="both"/>
        <w:rPr>
          <w:rStyle w:val="CharacterStyle7"/>
          <w:rFonts w:ascii="Tahoma" w:hAnsi="Tahoma" w:cs="Tahoma"/>
          <w:spacing w:val="18"/>
          <w:sz w:val="12"/>
          <w:lang w:val="es-CR"/>
        </w:rPr>
      </w:pPr>
      <w:r w:rsidRPr="00956772">
        <w:rPr>
          <w:rStyle w:val="CharacterStyle7"/>
          <w:rFonts w:ascii="Tahoma" w:hAnsi="Tahoma" w:cs="Tahoma"/>
          <w:spacing w:val="18"/>
          <w:sz w:val="12"/>
          <w:lang w:val="es-CR"/>
        </w:rPr>
        <w:t xml:space="preserve">El señor </w:t>
      </w:r>
      <w:proofErr w:type="spellStart"/>
      <w:r w:rsidR="00C51C62" w:rsidRPr="00956772">
        <w:rPr>
          <w:rStyle w:val="CharacterStyle7"/>
          <w:rFonts w:ascii="Tahoma" w:hAnsi="Tahoma" w:cs="Tahoma"/>
          <w:spacing w:val="18"/>
          <w:sz w:val="12"/>
          <w:lang w:val="es-CR"/>
        </w:rPr>
        <w:t>R</w:t>
      </w:r>
      <w:r w:rsidR="00AE3BAB">
        <w:rPr>
          <w:rStyle w:val="CharacterStyle7"/>
          <w:rFonts w:ascii="Tahoma" w:hAnsi="Tahoma" w:cs="Tahoma"/>
          <w:spacing w:val="18"/>
          <w:sz w:val="12"/>
          <w:lang w:val="es-CR"/>
        </w:rPr>
        <w:t>.</w:t>
      </w:r>
      <w:r w:rsidR="00C51C62" w:rsidRPr="00956772">
        <w:rPr>
          <w:rStyle w:val="CharacterStyle7"/>
          <w:rFonts w:ascii="Tahoma" w:hAnsi="Tahoma" w:cs="Tahoma"/>
          <w:spacing w:val="18"/>
          <w:sz w:val="12"/>
          <w:lang w:val="es-CR"/>
        </w:rPr>
        <w:t>S</w:t>
      </w:r>
      <w:r w:rsidR="00AE3BAB">
        <w:rPr>
          <w:rStyle w:val="CharacterStyle7"/>
          <w:rFonts w:ascii="Tahoma" w:hAnsi="Tahoma" w:cs="Tahoma"/>
          <w:spacing w:val="18"/>
          <w:sz w:val="12"/>
          <w:lang w:val="es-CR"/>
        </w:rPr>
        <w:t>.</w:t>
      </w:r>
      <w:r w:rsidR="00C51C62" w:rsidRPr="00956772">
        <w:rPr>
          <w:rStyle w:val="CharacterStyle7"/>
          <w:rFonts w:ascii="Tahoma" w:hAnsi="Tahoma" w:cs="Tahoma"/>
          <w:spacing w:val="18"/>
          <w:sz w:val="12"/>
          <w:lang w:val="es-CR"/>
        </w:rPr>
        <w:t>S</w:t>
      </w:r>
      <w:r w:rsidR="00AE3BAB">
        <w:rPr>
          <w:rStyle w:val="CharacterStyle7"/>
          <w:rFonts w:ascii="Tahoma" w:hAnsi="Tahoma" w:cs="Tahoma"/>
          <w:spacing w:val="18"/>
          <w:sz w:val="12"/>
          <w:lang w:val="es-CR"/>
        </w:rPr>
        <w:t>.</w:t>
      </w:r>
      <w:r>
        <w:rPr>
          <w:rStyle w:val="CharacterStyle7"/>
          <w:rFonts w:ascii="Tahoma" w:hAnsi="Tahoma" w:cs="Tahoma"/>
          <w:spacing w:val="18"/>
          <w:sz w:val="12"/>
          <w:lang w:val="es-CR"/>
        </w:rPr>
        <w:t>k</w:t>
      </w:r>
      <w:r w:rsidR="00AE3BAB">
        <w:rPr>
          <w:rStyle w:val="CharacterStyle7"/>
          <w:rFonts w:ascii="Tahoma" w:hAnsi="Tahoma" w:cs="Tahoma"/>
          <w:spacing w:val="18"/>
          <w:sz w:val="12"/>
          <w:lang w:val="es-CR"/>
        </w:rPr>
        <w:t>.</w:t>
      </w:r>
      <w:proofErr w:type="spellEnd"/>
      <w:r>
        <w:rPr>
          <w:rStyle w:val="CharacterStyle7"/>
          <w:rFonts w:ascii="Tahoma" w:hAnsi="Tahoma" w:cs="Tahoma"/>
          <w:spacing w:val="18"/>
          <w:sz w:val="12"/>
          <w:lang w:val="es-CR"/>
        </w:rPr>
        <w:t xml:space="preserve"> como oferente de l</w:t>
      </w:r>
      <w:r w:rsidR="00C51C62" w:rsidRPr="00956772">
        <w:rPr>
          <w:rStyle w:val="CharacterStyle7"/>
          <w:rFonts w:ascii="Tahoma" w:hAnsi="Tahoma" w:cs="Tahoma"/>
          <w:spacing w:val="18"/>
          <w:sz w:val="12"/>
          <w:lang w:val="es-CR"/>
        </w:rPr>
        <w:t xml:space="preserve">a </w:t>
      </w:r>
      <w:r w:rsidRPr="00956772">
        <w:rPr>
          <w:rStyle w:val="CharacterStyle7"/>
          <w:rFonts w:ascii="Tahoma" w:hAnsi="Tahoma" w:cs="Tahoma"/>
          <w:spacing w:val="18"/>
          <w:sz w:val="12"/>
          <w:lang w:val="es-CR"/>
        </w:rPr>
        <w:t>contratación</w:t>
      </w:r>
      <w:r>
        <w:rPr>
          <w:rStyle w:val="CharacterStyle7"/>
          <w:rFonts w:ascii="Tahoma" w:hAnsi="Tahoma" w:cs="Tahoma"/>
          <w:spacing w:val="18"/>
          <w:sz w:val="12"/>
          <w:lang w:val="es-CR"/>
        </w:rPr>
        <w:t xml:space="preserve"> directa  que pr</w:t>
      </w:r>
      <w:r w:rsidRPr="00956772">
        <w:rPr>
          <w:rStyle w:val="CharacterStyle7"/>
          <w:rFonts w:ascii="Tahoma" w:hAnsi="Tahoma" w:cs="Tahoma"/>
          <w:spacing w:val="18"/>
          <w:sz w:val="12"/>
          <w:lang w:val="es-CR"/>
        </w:rPr>
        <w:t>omovió</w:t>
      </w:r>
      <w:r w:rsidR="00C51C62" w:rsidRPr="00956772">
        <w:rPr>
          <w:rStyle w:val="CharacterStyle7"/>
          <w:rFonts w:ascii="Tahoma" w:hAnsi="Tahoma" w:cs="Tahoma"/>
          <w:spacing w:val="18"/>
          <w:sz w:val="12"/>
          <w:lang w:val="es-CR"/>
        </w:rPr>
        <w:t xml:space="preserve"> la Administración, por razones de urgencia para preservar y dar continuidad </w:t>
      </w:r>
      <w:r>
        <w:rPr>
          <w:rStyle w:val="CharacterStyle7"/>
          <w:rFonts w:ascii="Tahoma" w:hAnsi="Tahoma" w:cs="Tahoma"/>
          <w:spacing w:val="18"/>
          <w:sz w:val="12"/>
          <w:lang w:val="es-CR"/>
        </w:rPr>
        <w:t>a la prestación</w:t>
      </w:r>
      <w:r w:rsidR="00C51C62" w:rsidRPr="00956772">
        <w:rPr>
          <w:rStyle w:val="CharacterStyle7"/>
          <w:rFonts w:ascii="Tahoma" w:hAnsi="Tahoma" w:cs="Tahoma"/>
          <w:spacing w:val="18"/>
          <w:sz w:val="12"/>
          <w:lang w:val="es-CR"/>
        </w:rPr>
        <w:t xml:space="preserve"> del servicio público en la ruta 128, </w:t>
      </w:r>
      <w:r>
        <w:rPr>
          <w:rStyle w:val="CharacterStyle7"/>
          <w:rFonts w:ascii="Tahoma" w:hAnsi="Tahoma" w:cs="Tahoma"/>
          <w:spacing w:val="18"/>
          <w:sz w:val="12"/>
          <w:lang w:val="es-CR"/>
        </w:rPr>
        <w:t>e</w:t>
      </w:r>
      <w:r w:rsidR="00C51C62" w:rsidRPr="00956772">
        <w:rPr>
          <w:rStyle w:val="CharacterStyle7"/>
          <w:rFonts w:ascii="Tahoma" w:hAnsi="Tahoma" w:cs="Tahoma"/>
          <w:spacing w:val="18"/>
          <w:sz w:val="12"/>
          <w:lang w:val="es-CR"/>
        </w:rPr>
        <w:t>vide</w:t>
      </w:r>
      <w:r>
        <w:rPr>
          <w:rStyle w:val="CharacterStyle7"/>
          <w:rFonts w:ascii="Tahoma" w:hAnsi="Tahoma" w:cs="Tahoma"/>
          <w:spacing w:val="18"/>
          <w:sz w:val="12"/>
          <w:lang w:val="es-CR"/>
        </w:rPr>
        <w:t>nte</w:t>
      </w:r>
      <w:r w:rsidR="00C51C62" w:rsidRPr="00956772">
        <w:rPr>
          <w:rStyle w:val="CharacterStyle7"/>
          <w:rFonts w:ascii="Tahoma" w:hAnsi="Tahoma" w:cs="Tahoma"/>
          <w:spacing w:val="18"/>
          <w:sz w:val="12"/>
          <w:lang w:val="es-CR"/>
        </w:rPr>
        <w:t xml:space="preserve">mente mantiene un </w:t>
      </w:r>
      <w:r w:rsidRPr="00956772">
        <w:rPr>
          <w:rStyle w:val="CharacterStyle7"/>
          <w:rFonts w:ascii="Tahoma" w:hAnsi="Tahoma" w:cs="Tahoma"/>
          <w:spacing w:val="18"/>
          <w:sz w:val="12"/>
          <w:lang w:val="es-CR"/>
        </w:rPr>
        <w:t>interés</w:t>
      </w:r>
      <w:r>
        <w:rPr>
          <w:rStyle w:val="CharacterStyle7"/>
          <w:rFonts w:ascii="Tahoma" w:hAnsi="Tahoma" w:cs="Tahoma"/>
          <w:spacing w:val="18"/>
          <w:sz w:val="12"/>
          <w:lang w:val="es-CR"/>
        </w:rPr>
        <w:t xml:space="preserve"> </w:t>
      </w:r>
      <w:r w:rsidR="00404BED">
        <w:rPr>
          <w:rStyle w:val="CharacterStyle7"/>
          <w:rFonts w:ascii="Tahoma" w:hAnsi="Tahoma" w:cs="Tahoma"/>
          <w:spacing w:val="18"/>
          <w:sz w:val="12"/>
          <w:lang w:val="es-CR"/>
        </w:rPr>
        <w:t>legítimo</w:t>
      </w:r>
      <w:r>
        <w:rPr>
          <w:rStyle w:val="CharacterStyle7"/>
          <w:rFonts w:ascii="Tahoma" w:hAnsi="Tahoma" w:cs="Tahoma"/>
          <w:spacing w:val="18"/>
          <w:sz w:val="12"/>
          <w:lang w:val="es-CR"/>
        </w:rPr>
        <w:t xml:space="preserve"> respecto de las decisiones </w:t>
      </w:r>
      <w:r w:rsidR="00C51C62" w:rsidRPr="00404BED">
        <w:rPr>
          <w:rStyle w:val="CharacterStyle7"/>
          <w:rFonts w:ascii="Tahoma" w:hAnsi="Tahoma" w:cs="Tahoma"/>
          <w:spacing w:val="18"/>
          <w:sz w:val="12"/>
          <w:lang w:val="es-CR"/>
        </w:rPr>
        <w:t>que se adopten</w:t>
      </w:r>
      <w:r w:rsidR="00404BED">
        <w:rPr>
          <w:rStyle w:val="CharacterStyle7"/>
          <w:rFonts w:ascii="Tahoma" w:hAnsi="Tahoma" w:cs="Tahoma"/>
          <w:spacing w:val="18"/>
          <w:sz w:val="12"/>
          <w:lang w:val="es-CR"/>
        </w:rPr>
        <w:t>, pues</w:t>
      </w:r>
      <w:r w:rsidR="00C51C62" w:rsidRPr="00404BED">
        <w:rPr>
          <w:rStyle w:val="CharacterStyle7"/>
          <w:rFonts w:ascii="Tahoma" w:hAnsi="Tahoma" w:cs="Tahoma"/>
          <w:spacing w:val="18"/>
          <w:sz w:val="12"/>
          <w:lang w:val="es-CR"/>
        </w:rPr>
        <w:t xml:space="preserve"> ante el escenario de que se </w:t>
      </w:r>
      <w:r w:rsidR="00404BED">
        <w:rPr>
          <w:rStyle w:val="CharacterStyle7"/>
          <w:rFonts w:ascii="Tahoma" w:hAnsi="Tahoma" w:cs="Tahoma"/>
          <w:spacing w:val="18"/>
          <w:sz w:val="12"/>
          <w:lang w:val="es-CR"/>
        </w:rPr>
        <w:t>confirme la Resolución</w:t>
      </w:r>
      <w:r w:rsidR="00C51C62" w:rsidRPr="00404BED">
        <w:rPr>
          <w:rStyle w:val="CharacterStyle7"/>
          <w:rFonts w:ascii="Tahoma" w:hAnsi="Tahoma" w:cs="Tahoma"/>
          <w:spacing w:val="18"/>
          <w:sz w:val="12"/>
          <w:lang w:val="es-CR"/>
        </w:rPr>
        <w:t xml:space="preserve"> </w:t>
      </w:r>
      <w:r w:rsidR="00404BED">
        <w:rPr>
          <w:rStyle w:val="CharacterStyle7"/>
          <w:rFonts w:ascii="Tahoma" w:hAnsi="Tahoma" w:cs="Tahoma"/>
          <w:spacing w:val="18"/>
          <w:sz w:val="12"/>
          <w:lang w:val="es-CR"/>
        </w:rPr>
        <w:t>T</w:t>
      </w:r>
      <w:r w:rsidR="00C51C62" w:rsidRPr="00404BED">
        <w:rPr>
          <w:rStyle w:val="CharacterStyle7"/>
          <w:rFonts w:ascii="Tahoma" w:hAnsi="Tahoma" w:cs="Tahoma"/>
          <w:spacing w:val="18"/>
          <w:sz w:val="12"/>
          <w:lang w:val="es-CR"/>
        </w:rPr>
        <w:t>AT-1647-2007 del Tribunal</w:t>
      </w:r>
      <w:r w:rsidR="00404BED">
        <w:rPr>
          <w:rStyle w:val="CharacterStyle7"/>
          <w:rFonts w:ascii="Tahoma" w:hAnsi="Tahoma" w:cs="Tahoma"/>
          <w:spacing w:val="18"/>
          <w:sz w:val="12"/>
          <w:lang w:val="es-CR"/>
        </w:rPr>
        <w:t xml:space="preserve"> Administrativo</w:t>
      </w:r>
      <w:r w:rsidR="00C51C62" w:rsidRPr="00404BED">
        <w:rPr>
          <w:rStyle w:val="CharacterStyle7"/>
          <w:rFonts w:ascii="Tahoma" w:hAnsi="Tahoma" w:cs="Tahoma"/>
          <w:spacing w:val="18"/>
          <w:sz w:val="12"/>
          <w:lang w:val="es-CR"/>
        </w:rPr>
        <w:t xml:space="preserve"> por parte de la autoridad Judicial</w:t>
      </w:r>
      <w:r w:rsidR="00404BED">
        <w:rPr>
          <w:rStyle w:val="CharacterStyle7"/>
          <w:rFonts w:ascii="Tahoma" w:hAnsi="Tahoma" w:cs="Tahoma"/>
          <w:spacing w:val="18"/>
          <w:sz w:val="12"/>
          <w:lang w:val="es-CR"/>
        </w:rPr>
        <w:t>,</w:t>
      </w:r>
      <w:r w:rsidR="00C51C62" w:rsidRPr="00404BED">
        <w:rPr>
          <w:rStyle w:val="CharacterStyle7"/>
          <w:rFonts w:ascii="Tahoma" w:hAnsi="Tahoma" w:cs="Tahoma"/>
          <w:spacing w:val="18"/>
          <w:sz w:val="12"/>
          <w:lang w:val="es-CR"/>
        </w:rPr>
        <w:t xml:space="preserve"> l</w:t>
      </w:r>
      <w:r w:rsidR="00404BED">
        <w:rPr>
          <w:rStyle w:val="CharacterStyle7"/>
          <w:rFonts w:ascii="Tahoma" w:hAnsi="Tahoma" w:cs="Tahoma"/>
          <w:spacing w:val="18"/>
          <w:sz w:val="12"/>
          <w:lang w:val="es-CR"/>
        </w:rPr>
        <w:t>a</w:t>
      </w:r>
      <w:r w:rsidR="00C51C62" w:rsidRPr="00404BED">
        <w:rPr>
          <w:rStyle w:val="CharacterStyle7"/>
          <w:rFonts w:ascii="Tahoma" w:hAnsi="Tahoma" w:cs="Tahoma"/>
          <w:spacing w:val="18"/>
          <w:sz w:val="12"/>
          <w:lang w:val="es-CR"/>
        </w:rPr>
        <w:t xml:space="preserve"> situación jurídica se debe ubicar en el</w:t>
      </w:r>
      <w:r w:rsidR="00404BED">
        <w:rPr>
          <w:rStyle w:val="CharacterStyle7"/>
          <w:rFonts w:ascii="Tahoma" w:hAnsi="Tahoma" w:cs="Tahoma"/>
          <w:spacing w:val="18"/>
          <w:sz w:val="12"/>
          <w:lang w:val="es-CR"/>
        </w:rPr>
        <w:t xml:space="preserve"> contexto del análisis </w:t>
      </w:r>
      <w:r w:rsidR="00C51C62" w:rsidRPr="00404BED">
        <w:rPr>
          <w:rStyle w:val="CharacterStyle7"/>
          <w:rFonts w:ascii="Tahoma" w:hAnsi="Tahoma" w:cs="Tahoma"/>
          <w:spacing w:val="18"/>
          <w:sz w:val="12"/>
          <w:lang w:val="es-CR"/>
        </w:rPr>
        <w:t xml:space="preserve"> de las ofertas </w:t>
      </w:r>
      <w:r w:rsidR="00404BED">
        <w:rPr>
          <w:rStyle w:val="CharacterStyle7"/>
          <w:rFonts w:ascii="Tahoma" w:hAnsi="Tahoma" w:cs="Tahoma"/>
          <w:spacing w:val="18"/>
          <w:sz w:val="12"/>
          <w:lang w:val="es-CR"/>
        </w:rPr>
        <w:t>presentadas en el  concurso público efectuado por la Administración en donde se encontraba considerado  precisamente R</w:t>
      </w:r>
      <w:r w:rsidR="00B238E8">
        <w:rPr>
          <w:rStyle w:val="CharacterStyle7"/>
          <w:rFonts w:ascii="Tahoma" w:hAnsi="Tahoma" w:cs="Tahoma"/>
          <w:spacing w:val="18"/>
          <w:sz w:val="12"/>
          <w:lang w:val="es-CR"/>
        </w:rPr>
        <w:t>.</w:t>
      </w:r>
      <w:r w:rsidR="00404BED">
        <w:rPr>
          <w:rStyle w:val="CharacterStyle7"/>
          <w:rFonts w:ascii="Tahoma" w:hAnsi="Tahoma" w:cs="Tahoma"/>
          <w:spacing w:val="18"/>
          <w:sz w:val="12"/>
          <w:lang w:val="es-CR"/>
        </w:rPr>
        <w:t>S</w:t>
      </w:r>
      <w:r w:rsidR="00B238E8">
        <w:rPr>
          <w:rStyle w:val="CharacterStyle7"/>
          <w:rFonts w:ascii="Tahoma" w:hAnsi="Tahoma" w:cs="Tahoma"/>
          <w:spacing w:val="18"/>
          <w:sz w:val="12"/>
          <w:lang w:val="es-CR"/>
        </w:rPr>
        <w:t>.</w:t>
      </w:r>
      <w:r w:rsidR="00404BED">
        <w:rPr>
          <w:rStyle w:val="CharacterStyle7"/>
          <w:rFonts w:ascii="Tahoma" w:hAnsi="Tahoma" w:cs="Tahoma"/>
          <w:spacing w:val="18"/>
          <w:sz w:val="12"/>
          <w:lang w:val="es-CR"/>
        </w:rPr>
        <w:t>S</w:t>
      </w:r>
      <w:r w:rsidR="00B238E8">
        <w:rPr>
          <w:rStyle w:val="CharacterStyle7"/>
          <w:rFonts w:ascii="Tahoma" w:hAnsi="Tahoma" w:cs="Tahoma"/>
          <w:spacing w:val="18"/>
          <w:sz w:val="12"/>
          <w:lang w:val="es-CR"/>
        </w:rPr>
        <w:t>.</w:t>
      </w:r>
      <w:r w:rsidR="00404BED">
        <w:rPr>
          <w:rStyle w:val="CharacterStyle7"/>
          <w:rFonts w:ascii="Tahoma" w:hAnsi="Tahoma" w:cs="Tahoma"/>
          <w:spacing w:val="18"/>
          <w:sz w:val="12"/>
          <w:lang w:val="es-CR"/>
        </w:rPr>
        <w:t>K</w:t>
      </w:r>
      <w:r w:rsidR="00B238E8">
        <w:rPr>
          <w:rStyle w:val="CharacterStyle7"/>
          <w:rFonts w:ascii="Tahoma" w:hAnsi="Tahoma" w:cs="Tahoma"/>
          <w:spacing w:val="18"/>
          <w:sz w:val="12"/>
          <w:lang w:val="es-CR"/>
        </w:rPr>
        <w:t>.</w:t>
      </w:r>
      <w:r w:rsidR="00404BED">
        <w:rPr>
          <w:rStyle w:val="CharacterStyle7"/>
          <w:rFonts w:ascii="Tahoma" w:hAnsi="Tahoma" w:cs="Tahoma"/>
          <w:spacing w:val="18"/>
          <w:sz w:val="12"/>
          <w:lang w:val="es-CR"/>
        </w:rPr>
        <w:t xml:space="preserve"> quien además a intervenido como coadyuvante pasivo en el proceso judicial presentado por la empresa C</w:t>
      </w:r>
      <w:r w:rsidR="00B238E8">
        <w:rPr>
          <w:rStyle w:val="CharacterStyle7"/>
          <w:rFonts w:ascii="Tahoma" w:hAnsi="Tahoma" w:cs="Tahoma"/>
          <w:spacing w:val="18"/>
          <w:sz w:val="12"/>
          <w:lang w:val="es-CR"/>
        </w:rPr>
        <w:t>.</w:t>
      </w:r>
      <w:r w:rsidR="00404BED">
        <w:rPr>
          <w:rStyle w:val="CharacterStyle7"/>
          <w:rFonts w:ascii="Tahoma" w:hAnsi="Tahoma" w:cs="Tahoma"/>
          <w:spacing w:val="18"/>
          <w:sz w:val="12"/>
          <w:lang w:val="es-CR"/>
        </w:rPr>
        <w:t>I</w:t>
      </w:r>
      <w:r w:rsidR="00B238E8">
        <w:rPr>
          <w:rStyle w:val="CharacterStyle7"/>
          <w:rFonts w:ascii="Tahoma" w:hAnsi="Tahoma" w:cs="Tahoma"/>
          <w:spacing w:val="18"/>
          <w:sz w:val="12"/>
          <w:lang w:val="es-CR"/>
        </w:rPr>
        <w:t>.</w:t>
      </w:r>
      <w:r w:rsidR="00404BED">
        <w:rPr>
          <w:rStyle w:val="CharacterStyle7"/>
          <w:rFonts w:ascii="Tahoma" w:hAnsi="Tahoma" w:cs="Tahoma"/>
          <w:spacing w:val="18"/>
          <w:sz w:val="12"/>
          <w:lang w:val="es-CR"/>
        </w:rPr>
        <w:t>T</w:t>
      </w:r>
      <w:r w:rsidR="00B238E8">
        <w:rPr>
          <w:rStyle w:val="CharacterStyle7"/>
          <w:rFonts w:ascii="Tahoma" w:hAnsi="Tahoma" w:cs="Tahoma"/>
          <w:spacing w:val="18"/>
          <w:sz w:val="12"/>
          <w:lang w:val="es-CR"/>
        </w:rPr>
        <w:t>.</w:t>
      </w:r>
      <w:r w:rsidR="00C51C62" w:rsidRPr="00F56A8D">
        <w:rPr>
          <w:rStyle w:val="CharacterStyle7"/>
          <w:rFonts w:ascii="Tahoma" w:hAnsi="Tahoma" w:cs="Tahoma"/>
          <w:spacing w:val="18"/>
          <w:sz w:val="12"/>
          <w:lang w:val="es-CR"/>
        </w:rPr>
        <w:t xml:space="preserve">S.A. </w:t>
      </w:r>
      <w:r w:rsidR="00C51C62" w:rsidRPr="00F56A8D">
        <w:rPr>
          <w:rStyle w:val="CharacterStyle7"/>
          <w:rFonts w:ascii="Tahoma" w:hAnsi="Tahoma" w:cs="Tahoma"/>
          <w:spacing w:val="18"/>
          <w:sz w:val="12"/>
          <w:szCs w:val="12"/>
          <w:lang w:val="es-CR"/>
        </w:rPr>
        <w:t xml:space="preserve">en </w:t>
      </w:r>
      <w:r w:rsidR="00C51C62" w:rsidRPr="00F56A8D">
        <w:rPr>
          <w:rStyle w:val="CharacterStyle7"/>
          <w:rFonts w:ascii="Tahoma" w:hAnsi="Tahoma" w:cs="Tahoma"/>
          <w:spacing w:val="18"/>
          <w:sz w:val="12"/>
          <w:lang w:val="es-CR"/>
        </w:rPr>
        <w:t>contra de la Resoluci</w:t>
      </w:r>
      <w:r w:rsidR="00F56A8D">
        <w:rPr>
          <w:rStyle w:val="CharacterStyle7"/>
          <w:rFonts w:ascii="Tahoma" w:hAnsi="Tahoma" w:cs="Tahoma"/>
          <w:spacing w:val="18"/>
          <w:sz w:val="12"/>
          <w:lang w:val="es-CR"/>
        </w:rPr>
        <w:t>ó</w:t>
      </w:r>
      <w:r w:rsidR="00C51C62" w:rsidRPr="00F56A8D">
        <w:rPr>
          <w:rStyle w:val="CharacterStyle7"/>
          <w:rFonts w:ascii="Tahoma" w:hAnsi="Tahoma" w:cs="Tahoma"/>
          <w:spacing w:val="18"/>
          <w:sz w:val="12"/>
          <w:lang w:val="es-CR"/>
        </w:rPr>
        <w:t>n TA</w:t>
      </w:r>
      <w:r w:rsidR="00F56A8D">
        <w:rPr>
          <w:rStyle w:val="CharacterStyle7"/>
          <w:rFonts w:ascii="Tahoma" w:hAnsi="Tahoma" w:cs="Tahoma"/>
          <w:spacing w:val="18"/>
          <w:sz w:val="12"/>
          <w:lang w:val="es-CR"/>
        </w:rPr>
        <w:t>T-1647-2007 d</w:t>
      </w:r>
      <w:r w:rsidR="00C51C62" w:rsidRPr="00F56A8D">
        <w:rPr>
          <w:rStyle w:val="CharacterStyle7"/>
          <w:rFonts w:ascii="Tahoma" w:hAnsi="Tahoma" w:cs="Tahoma"/>
          <w:spacing w:val="18"/>
          <w:sz w:val="12"/>
          <w:lang w:val="es-CR"/>
        </w:rPr>
        <w:t>el Tribunal Administra</w:t>
      </w:r>
      <w:r w:rsidR="00F56A8D">
        <w:rPr>
          <w:rStyle w:val="CharacterStyle7"/>
          <w:rFonts w:ascii="Tahoma" w:hAnsi="Tahoma" w:cs="Tahoma"/>
          <w:spacing w:val="18"/>
          <w:sz w:val="12"/>
          <w:lang w:val="es-CR"/>
        </w:rPr>
        <w:t>tivo. Así de conformidad con lo dispuesto en el artículo 275 de la Ley General de Administración Pública el señor R</w:t>
      </w:r>
      <w:r w:rsidR="00B238E8">
        <w:rPr>
          <w:rStyle w:val="CharacterStyle7"/>
          <w:rFonts w:ascii="Tahoma" w:hAnsi="Tahoma" w:cs="Tahoma"/>
          <w:spacing w:val="18"/>
          <w:sz w:val="12"/>
          <w:lang w:val="es-CR"/>
        </w:rPr>
        <w:t>.</w:t>
      </w:r>
      <w:r w:rsidR="00F56A8D">
        <w:rPr>
          <w:rStyle w:val="CharacterStyle7"/>
          <w:rFonts w:ascii="Tahoma" w:hAnsi="Tahoma" w:cs="Tahoma"/>
          <w:spacing w:val="18"/>
          <w:sz w:val="12"/>
          <w:lang w:val="es-CR"/>
        </w:rPr>
        <w:t>S</w:t>
      </w:r>
      <w:r w:rsidR="00B238E8">
        <w:rPr>
          <w:rStyle w:val="CharacterStyle7"/>
          <w:rFonts w:ascii="Tahoma" w:hAnsi="Tahoma" w:cs="Tahoma"/>
          <w:spacing w:val="18"/>
          <w:sz w:val="12"/>
          <w:lang w:val="es-CR"/>
        </w:rPr>
        <w:t>.</w:t>
      </w:r>
      <w:r w:rsidR="00F56A8D">
        <w:rPr>
          <w:rStyle w:val="CharacterStyle7"/>
          <w:rFonts w:ascii="Tahoma" w:hAnsi="Tahoma" w:cs="Tahoma"/>
          <w:spacing w:val="18"/>
          <w:sz w:val="12"/>
          <w:lang w:val="es-CR"/>
        </w:rPr>
        <w:t>S</w:t>
      </w:r>
      <w:r w:rsidR="00B238E8">
        <w:rPr>
          <w:rStyle w:val="CharacterStyle7"/>
          <w:rFonts w:ascii="Tahoma" w:hAnsi="Tahoma" w:cs="Tahoma"/>
          <w:spacing w:val="18"/>
          <w:sz w:val="12"/>
          <w:lang w:val="es-CR"/>
        </w:rPr>
        <w:t>.</w:t>
      </w:r>
      <w:r w:rsidR="00F56A8D">
        <w:rPr>
          <w:rStyle w:val="CharacterStyle7"/>
          <w:rFonts w:ascii="Tahoma" w:hAnsi="Tahoma" w:cs="Tahoma"/>
          <w:spacing w:val="18"/>
          <w:sz w:val="12"/>
          <w:lang w:val="es-CR"/>
        </w:rPr>
        <w:t>K</w:t>
      </w:r>
      <w:r w:rsidR="00B238E8">
        <w:rPr>
          <w:rStyle w:val="CharacterStyle7"/>
          <w:rFonts w:ascii="Tahoma" w:hAnsi="Tahoma" w:cs="Tahoma"/>
          <w:spacing w:val="18"/>
          <w:sz w:val="12"/>
          <w:lang w:val="es-CR"/>
        </w:rPr>
        <w:t>.</w:t>
      </w:r>
      <w:r w:rsidR="00F56A8D">
        <w:rPr>
          <w:rStyle w:val="CharacterStyle7"/>
          <w:rFonts w:ascii="Tahoma" w:hAnsi="Tahoma" w:cs="Tahoma"/>
          <w:spacing w:val="18"/>
          <w:sz w:val="12"/>
          <w:lang w:val="es-CR"/>
        </w:rPr>
        <w:t xml:space="preserve"> ostenta un interés legitimo en relación con las decisiones adoptadas por la Administración sobre la ruta 128, en su condición de oferente en el concurso público que fue promovido para prestar el servicio de transporte remunerado de personas en dicha ruta. </w:t>
      </w:r>
      <w:r w:rsidR="00C51C62" w:rsidRPr="00F56A8D">
        <w:rPr>
          <w:rStyle w:val="CharacterStyle7"/>
          <w:rFonts w:ascii="Tahoma" w:hAnsi="Tahoma" w:cs="Tahoma"/>
          <w:spacing w:val="18"/>
          <w:sz w:val="12"/>
          <w:lang w:val="es-CR"/>
        </w:rPr>
        <w:t xml:space="preserve"> </w:t>
      </w:r>
    </w:p>
    <w:p w:rsidR="00B238E8" w:rsidRDefault="00B238E8" w:rsidP="00F56A8D">
      <w:pPr>
        <w:pStyle w:val="Style3"/>
        <w:kinsoku w:val="0"/>
        <w:autoSpaceDE/>
        <w:autoSpaceDN/>
        <w:adjustRightInd/>
        <w:spacing w:before="216" w:line="324" w:lineRule="auto"/>
        <w:ind w:left="1440" w:right="1872" w:hanging="22"/>
        <w:jc w:val="both"/>
        <w:rPr>
          <w:rStyle w:val="CharacterStyle7"/>
          <w:rFonts w:ascii="Tahoma" w:hAnsi="Tahoma" w:cs="Tahoma"/>
          <w:spacing w:val="18"/>
          <w:sz w:val="12"/>
          <w:lang w:val="es-CR"/>
        </w:rPr>
      </w:pPr>
    </w:p>
    <w:p w:rsidR="00B238E8" w:rsidRDefault="00B238E8" w:rsidP="00B238E8">
      <w:pPr>
        <w:pStyle w:val="Style3"/>
        <w:kinsoku w:val="0"/>
        <w:autoSpaceDE/>
        <w:autoSpaceDN/>
        <w:adjustRightInd/>
        <w:spacing w:before="216" w:line="324" w:lineRule="auto"/>
        <w:ind w:left="1440" w:right="1872" w:hanging="22"/>
        <w:jc w:val="center"/>
        <w:rPr>
          <w:rStyle w:val="CharacterStyle7"/>
          <w:rFonts w:ascii="Tahoma" w:hAnsi="Tahoma" w:cs="Tahoma"/>
          <w:spacing w:val="18"/>
          <w:sz w:val="12"/>
          <w:lang w:val="es-CR"/>
        </w:rPr>
      </w:pPr>
      <w:r>
        <w:rPr>
          <w:rStyle w:val="CharacterStyle7"/>
          <w:rFonts w:ascii="Tahoma" w:hAnsi="Tahoma" w:cs="Tahoma"/>
          <w:spacing w:val="18"/>
          <w:sz w:val="12"/>
          <w:lang w:val="es-CR"/>
        </w:rPr>
        <w:t>MARTA LUZ PEREZ PELAEZ</w:t>
      </w:r>
    </w:p>
    <w:p w:rsidR="006441AA" w:rsidRDefault="00B238E8" w:rsidP="00B238E8">
      <w:pPr>
        <w:pStyle w:val="Style3"/>
        <w:kinsoku w:val="0"/>
        <w:autoSpaceDE/>
        <w:autoSpaceDN/>
        <w:adjustRightInd/>
        <w:spacing w:before="216" w:line="324" w:lineRule="auto"/>
        <w:ind w:left="1440" w:right="1872" w:hanging="22"/>
        <w:jc w:val="center"/>
        <w:rPr>
          <w:rStyle w:val="CharacterStyle8"/>
          <w:rFonts w:ascii="Tahoma" w:hAnsi="Tahoma" w:cs="Tahoma"/>
          <w:spacing w:val="8"/>
          <w:lang w:val="es-ES" w:eastAsia="es-ES"/>
        </w:rPr>
      </w:pPr>
      <w:r>
        <w:rPr>
          <w:rStyle w:val="CharacterStyle7"/>
          <w:rFonts w:ascii="Tahoma" w:hAnsi="Tahoma" w:cs="Tahoma"/>
          <w:spacing w:val="18"/>
          <w:sz w:val="12"/>
          <w:lang w:val="es-CR"/>
        </w:rPr>
        <w:t>JUEZA</w:t>
      </w:r>
    </w:p>
    <w:p w:rsidR="006441AA" w:rsidRDefault="006441AA">
      <w:pPr>
        <w:pStyle w:val="Style7"/>
        <w:kinsoku w:val="0"/>
        <w:autoSpaceDE/>
        <w:autoSpaceDN/>
        <w:spacing w:line="321" w:lineRule="auto"/>
        <w:ind w:right="2088" w:firstLine="144"/>
        <w:rPr>
          <w:rStyle w:val="CharacterStyle8"/>
          <w:rFonts w:ascii="Tahoma" w:hAnsi="Tahoma" w:cs="Tahoma"/>
          <w:spacing w:val="8"/>
          <w:lang w:val="es-ES" w:eastAsia="es-ES"/>
        </w:rPr>
      </w:pPr>
    </w:p>
    <w:p w:rsidR="0038378C" w:rsidRDefault="006441AA" w:rsidP="0038378C">
      <w:pPr>
        <w:tabs>
          <w:tab w:val="left" w:pos="0"/>
        </w:tabs>
        <w:spacing w:after="396"/>
        <w:ind w:right="36"/>
        <w:jc w:val="both"/>
        <w:rPr>
          <w:rStyle w:val="CharacterStyle8"/>
          <w:rFonts w:ascii="Tahoma" w:hAnsi="Tahoma" w:cs="Tahoma"/>
          <w:spacing w:val="8"/>
          <w:lang w:val="es-ES" w:eastAsia="es-ES"/>
        </w:rPr>
      </w:pPr>
      <w:r>
        <w:rPr>
          <w:rStyle w:val="CharacterStyle8"/>
          <w:rFonts w:ascii="Tahoma" w:hAnsi="Tahoma" w:cs="Tahoma"/>
          <w:spacing w:val="8"/>
          <w:lang w:val="es-ES" w:eastAsia="es-ES"/>
        </w:rPr>
        <w:t xml:space="preserve">                                                                                                                           </w:t>
      </w:r>
    </w:p>
    <w:p w:rsidR="00C51C62" w:rsidRPr="00F56A8D" w:rsidRDefault="0038378C" w:rsidP="0038378C">
      <w:pPr>
        <w:tabs>
          <w:tab w:val="left" w:pos="0"/>
        </w:tabs>
        <w:spacing w:after="396"/>
        <w:ind w:right="36"/>
        <w:jc w:val="both"/>
        <w:rPr>
          <w:rStyle w:val="CharacterStyle5"/>
          <w:rFonts w:ascii="Tahoma" w:hAnsi="Tahoma" w:cs="Tahoma"/>
          <w:spacing w:val="8"/>
          <w:sz w:val="12"/>
          <w:lang w:val="es-ES" w:eastAsia="es-ES"/>
        </w:rPr>
      </w:pPr>
      <w:r w:rsidRPr="0038378C">
        <w:rPr>
          <w:rStyle w:val="CharacterStyle5"/>
          <w:b/>
          <w:spacing w:val="-38"/>
          <w:sz w:val="25"/>
          <w:szCs w:val="25"/>
          <w:lang w:val="es-CR"/>
        </w:rPr>
        <w:t>4. -</w:t>
      </w:r>
      <w:r w:rsidR="00F56A8D">
        <w:rPr>
          <w:rStyle w:val="CharacterStyle8"/>
          <w:rFonts w:ascii="Tahoma" w:hAnsi="Tahoma" w:cs="Tahoma"/>
          <w:spacing w:val="8"/>
          <w:lang w:val="es-ES" w:eastAsia="es-ES"/>
        </w:rPr>
        <w:t xml:space="preserve"> </w:t>
      </w:r>
      <w:r>
        <w:rPr>
          <w:rStyle w:val="CharacterStyle8"/>
          <w:rFonts w:ascii="Tahoma" w:hAnsi="Tahoma" w:cs="Tahoma"/>
          <w:spacing w:val="8"/>
          <w:lang w:val="es-ES" w:eastAsia="es-ES"/>
        </w:rPr>
        <w:t xml:space="preserve"> </w:t>
      </w:r>
      <w:r w:rsidR="00C51C62">
        <w:rPr>
          <w:rStyle w:val="CharacterStyle5"/>
          <w:spacing w:val="6"/>
          <w:sz w:val="25"/>
          <w:szCs w:val="25"/>
          <w:lang w:val="es-ES" w:eastAsia="es-ES"/>
        </w:rPr>
        <w:t>Con data del 05 de Junio del 2012, mediante memorial debido</w:t>
      </w:r>
      <w:r>
        <w:rPr>
          <w:rStyle w:val="CharacterStyle5"/>
          <w:spacing w:val="6"/>
          <w:sz w:val="25"/>
          <w:szCs w:val="25"/>
          <w:lang w:val="es-ES" w:eastAsia="es-ES"/>
        </w:rPr>
        <w:t xml:space="preserve"> </w:t>
      </w:r>
      <w:r w:rsidR="00C51C62">
        <w:rPr>
          <w:rStyle w:val="CharacterStyle5"/>
          <w:spacing w:val="6"/>
          <w:sz w:val="25"/>
          <w:szCs w:val="25"/>
          <w:lang w:val="es-ES" w:eastAsia="es-ES"/>
        </w:rPr>
        <w:t>de esa misma</w:t>
      </w:r>
      <w:r w:rsidR="002E54CE">
        <w:rPr>
          <w:rStyle w:val="CharacterStyle5"/>
          <w:spacing w:val="6"/>
          <w:sz w:val="25"/>
          <w:szCs w:val="25"/>
          <w:lang w:val="es-ES" w:eastAsia="es-ES"/>
        </w:rPr>
        <w:t xml:space="preserve"> </w:t>
      </w:r>
      <w:r w:rsidR="00C51C62">
        <w:rPr>
          <w:rStyle w:val="CharacterStyle5"/>
          <w:spacing w:val="1"/>
          <w:sz w:val="25"/>
          <w:szCs w:val="25"/>
          <w:lang w:val="es-ES" w:eastAsia="es-ES"/>
        </w:rPr>
        <w:t>fecha, el Se</w:t>
      </w:r>
      <w:r w:rsidR="003460F0">
        <w:rPr>
          <w:rStyle w:val="CharacterStyle5"/>
          <w:spacing w:val="1"/>
          <w:sz w:val="25"/>
          <w:szCs w:val="25"/>
          <w:lang w:val="es-ES" w:eastAsia="es-ES"/>
        </w:rPr>
        <w:t xml:space="preserve">ñor </w:t>
      </w:r>
      <w:r w:rsidR="00B238E8">
        <w:rPr>
          <w:rStyle w:val="CharacterStyle5"/>
          <w:spacing w:val="1"/>
          <w:sz w:val="25"/>
          <w:szCs w:val="25"/>
          <w:lang w:val="es-ES" w:eastAsia="es-ES"/>
        </w:rPr>
        <w:t>R.S.S.K.</w:t>
      </w:r>
      <w:r w:rsidR="00C51C62">
        <w:rPr>
          <w:rStyle w:val="CharacterStyle5"/>
          <w:spacing w:val="1"/>
          <w:sz w:val="25"/>
          <w:szCs w:val="25"/>
          <w:lang w:val="es-ES" w:eastAsia="es-ES"/>
        </w:rPr>
        <w:t>, de calidades conocidas y portador de la cédu</w:t>
      </w:r>
      <w:r w:rsidR="003460F0">
        <w:rPr>
          <w:rStyle w:val="CharacterStyle5"/>
          <w:spacing w:val="1"/>
          <w:sz w:val="25"/>
          <w:szCs w:val="25"/>
          <w:lang w:val="es-ES" w:eastAsia="es-ES"/>
        </w:rPr>
        <w:t>la de identidad número …</w:t>
      </w:r>
      <w:r w:rsidR="00C51C62">
        <w:rPr>
          <w:rStyle w:val="CharacterStyle5"/>
          <w:spacing w:val="1"/>
          <w:sz w:val="25"/>
          <w:szCs w:val="25"/>
          <w:lang w:val="es-ES" w:eastAsia="es-ES"/>
        </w:rPr>
        <w:t xml:space="preserve">, en su condición personal, presenta formal </w:t>
      </w:r>
      <w:r w:rsidR="002E54CE">
        <w:rPr>
          <w:rStyle w:val="CharacterStyle5"/>
          <w:spacing w:val="1"/>
          <w:sz w:val="25"/>
          <w:szCs w:val="25"/>
          <w:lang w:val="es-ES" w:eastAsia="es-ES"/>
        </w:rPr>
        <w:t xml:space="preserve"> </w:t>
      </w:r>
      <w:r w:rsidR="00C51C62">
        <w:rPr>
          <w:rStyle w:val="CharacterStyle5"/>
          <w:rFonts w:ascii="Bookman Old Style" w:hAnsi="Bookman Old Style" w:cs="Bookman Old Style"/>
          <w:b/>
          <w:bCs/>
          <w:spacing w:val="-8"/>
          <w:w w:val="90"/>
          <w:sz w:val="23"/>
          <w:szCs w:val="23"/>
          <w:lang w:val="es-ES" w:eastAsia="es-ES"/>
        </w:rPr>
        <w:t xml:space="preserve">Recurso de Revisión </w:t>
      </w:r>
      <w:r w:rsidR="00C51C62">
        <w:rPr>
          <w:rStyle w:val="CharacterStyle5"/>
          <w:spacing w:val="2"/>
          <w:sz w:val="25"/>
          <w:szCs w:val="25"/>
          <w:lang w:val="es-ES" w:eastAsia="es-ES"/>
        </w:rPr>
        <w:t xml:space="preserve">contra lo definido por este Tribunal mediante la Resolución No. </w:t>
      </w:r>
      <w:r w:rsidR="00C51C62">
        <w:rPr>
          <w:rStyle w:val="CharacterStyle5"/>
          <w:spacing w:val="3"/>
          <w:sz w:val="25"/>
          <w:szCs w:val="25"/>
          <w:lang w:val="es-ES" w:eastAsia="es-ES"/>
        </w:rPr>
        <w:t xml:space="preserve">TAT-2076-2011 emitida al ser las 11 horas con 30 minutos del día 31 de Octubre del </w:t>
      </w:r>
      <w:r w:rsidR="00C51C62">
        <w:rPr>
          <w:rStyle w:val="CharacterStyle5"/>
          <w:sz w:val="25"/>
          <w:szCs w:val="25"/>
          <w:lang w:val="es-ES" w:eastAsia="es-ES"/>
        </w:rPr>
        <w:t xml:space="preserve">año 2011. Reclamando, primordialmente, por una supuesta indebida valoración de su </w:t>
      </w:r>
      <w:r w:rsidR="00C51C62">
        <w:rPr>
          <w:rStyle w:val="CharacterStyle5"/>
          <w:spacing w:val="15"/>
          <w:sz w:val="25"/>
          <w:szCs w:val="25"/>
          <w:lang w:val="es-ES" w:eastAsia="es-ES"/>
        </w:rPr>
        <w:t xml:space="preserve">legitimación </w:t>
      </w:r>
      <w:r w:rsidR="00C51C62">
        <w:rPr>
          <w:rStyle w:val="CharacterStyle5"/>
          <w:i/>
          <w:iCs/>
          <w:spacing w:val="5"/>
          <w:w w:val="95"/>
          <w:sz w:val="25"/>
          <w:szCs w:val="25"/>
          <w:lang w:val="es-ES" w:eastAsia="es-ES"/>
        </w:rPr>
        <w:t xml:space="preserve">(como aspecto principal de su impugnación) </w:t>
      </w:r>
      <w:r w:rsidR="00C51C62">
        <w:rPr>
          <w:rStyle w:val="CharacterStyle5"/>
          <w:spacing w:val="15"/>
          <w:sz w:val="25"/>
          <w:szCs w:val="25"/>
          <w:lang w:val="es-ES" w:eastAsia="es-ES"/>
        </w:rPr>
        <w:t xml:space="preserve">y refiriendo </w:t>
      </w:r>
      <w:r w:rsidR="00C51C62">
        <w:rPr>
          <w:rStyle w:val="CharacterStyle5"/>
          <w:i/>
          <w:iCs/>
          <w:spacing w:val="5"/>
          <w:w w:val="95"/>
          <w:sz w:val="25"/>
          <w:szCs w:val="25"/>
          <w:lang w:val="es-ES" w:eastAsia="es-ES"/>
        </w:rPr>
        <w:t xml:space="preserve">(de forma </w:t>
      </w:r>
      <w:r w:rsidR="00C51C62">
        <w:rPr>
          <w:rStyle w:val="CharacterStyle5"/>
          <w:i/>
          <w:iCs/>
          <w:spacing w:val="-9"/>
          <w:w w:val="95"/>
          <w:sz w:val="25"/>
          <w:szCs w:val="25"/>
          <w:lang w:val="es-ES" w:eastAsia="es-ES"/>
        </w:rPr>
        <w:t xml:space="preserve">secundaria y no profusa) </w:t>
      </w:r>
      <w:r w:rsidR="00C51C62">
        <w:rPr>
          <w:rStyle w:val="CharacterStyle5"/>
          <w:spacing w:val="1"/>
          <w:sz w:val="25"/>
          <w:szCs w:val="25"/>
          <w:lang w:val="es-ES" w:eastAsia="es-ES"/>
        </w:rPr>
        <w:t xml:space="preserve">a algunos de los demás aspectos de fondo de la Resolución de </w:t>
      </w:r>
      <w:r w:rsidR="00C51C62">
        <w:rPr>
          <w:rStyle w:val="CharacterStyle5"/>
          <w:spacing w:val="-5"/>
          <w:sz w:val="25"/>
          <w:szCs w:val="25"/>
          <w:lang w:val="es-ES" w:eastAsia="es-ES"/>
        </w:rPr>
        <w:t>impugna.</w:t>
      </w:r>
    </w:p>
    <w:p w:rsidR="00004616" w:rsidRDefault="0038378C" w:rsidP="00004616">
      <w:pPr>
        <w:pStyle w:val="Style3"/>
        <w:tabs>
          <w:tab w:val="num" w:pos="792"/>
          <w:tab w:val="right" w:pos="8861"/>
        </w:tabs>
        <w:kinsoku w:val="0"/>
        <w:autoSpaceDE/>
        <w:autoSpaceDN/>
        <w:adjustRightInd/>
        <w:spacing w:before="360" w:line="271" w:lineRule="auto"/>
        <w:ind w:right="504"/>
        <w:jc w:val="both"/>
        <w:rPr>
          <w:rStyle w:val="CharacterStyle5"/>
          <w:spacing w:val="-4"/>
          <w:sz w:val="25"/>
          <w:szCs w:val="25"/>
          <w:lang w:val="es-ES" w:eastAsia="es-ES"/>
        </w:rPr>
      </w:pPr>
      <w:r w:rsidRPr="00004616">
        <w:rPr>
          <w:rStyle w:val="CharacterStyle5"/>
          <w:b/>
          <w:spacing w:val="-38"/>
          <w:sz w:val="25"/>
          <w:szCs w:val="25"/>
          <w:lang w:val="es-CR"/>
        </w:rPr>
        <w:t>5.-</w:t>
      </w:r>
      <w:r>
        <w:rPr>
          <w:rStyle w:val="CharacterStyle5"/>
          <w:spacing w:val="3"/>
          <w:sz w:val="25"/>
          <w:szCs w:val="25"/>
          <w:lang w:val="es-ES" w:eastAsia="es-ES"/>
        </w:rPr>
        <w:t xml:space="preserve"> </w:t>
      </w:r>
      <w:r w:rsidR="00C51C62">
        <w:rPr>
          <w:rStyle w:val="CharacterStyle5"/>
          <w:spacing w:val="3"/>
          <w:sz w:val="25"/>
          <w:szCs w:val="25"/>
          <w:lang w:val="es-ES" w:eastAsia="es-ES"/>
        </w:rPr>
        <w:t>Visto lo anterior y tratándose de reclamaciones que no ameritan mayor trámite</w:t>
      </w:r>
      <w:r w:rsidR="00C51C62">
        <w:rPr>
          <w:rStyle w:val="CharacterStyle5"/>
          <w:spacing w:val="3"/>
          <w:sz w:val="25"/>
          <w:szCs w:val="25"/>
          <w:lang w:val="es-ES" w:eastAsia="es-ES"/>
        </w:rPr>
        <w:br/>
      </w:r>
      <w:r w:rsidR="00C51C62">
        <w:rPr>
          <w:rStyle w:val="CharacterStyle5"/>
          <w:spacing w:val="5"/>
          <w:sz w:val="25"/>
          <w:szCs w:val="25"/>
          <w:lang w:val="es-ES" w:eastAsia="es-ES"/>
        </w:rPr>
        <w:t xml:space="preserve">o audiencia a las partes que precedentemente se vieron involucradas en el asunto; </w:t>
      </w:r>
      <w:r w:rsidR="00C51C62">
        <w:rPr>
          <w:rStyle w:val="CharacterStyle5"/>
          <w:sz w:val="25"/>
          <w:szCs w:val="25"/>
          <w:lang w:val="es-ES" w:eastAsia="es-ES"/>
        </w:rPr>
        <w:t xml:space="preserve">conforme a los términos y prescripciones de Ley, procede a conocer y a resolver este </w:t>
      </w:r>
      <w:r w:rsidR="00C51C62">
        <w:rPr>
          <w:rStyle w:val="CharacterStyle5"/>
          <w:spacing w:val="-4"/>
          <w:sz w:val="25"/>
          <w:szCs w:val="25"/>
          <w:lang w:val="es-ES" w:eastAsia="es-ES"/>
        </w:rPr>
        <w:t>Tribunal.</w:t>
      </w:r>
      <w:r w:rsidR="00004616">
        <w:rPr>
          <w:rStyle w:val="CharacterStyle5"/>
          <w:spacing w:val="-4"/>
          <w:sz w:val="25"/>
          <w:szCs w:val="25"/>
          <w:lang w:val="es-ES" w:eastAsia="es-ES"/>
        </w:rPr>
        <w:t xml:space="preserve"> </w:t>
      </w:r>
    </w:p>
    <w:p w:rsidR="00C51C62" w:rsidRDefault="00C51C62" w:rsidP="00004616">
      <w:pPr>
        <w:pStyle w:val="Style3"/>
        <w:tabs>
          <w:tab w:val="num" w:pos="792"/>
          <w:tab w:val="right" w:pos="8861"/>
        </w:tabs>
        <w:kinsoku w:val="0"/>
        <w:autoSpaceDE/>
        <w:autoSpaceDN/>
        <w:adjustRightInd/>
        <w:spacing w:before="360" w:line="271" w:lineRule="auto"/>
        <w:ind w:right="504"/>
        <w:jc w:val="right"/>
        <w:rPr>
          <w:rStyle w:val="CharacterStyle5"/>
          <w:rFonts w:ascii="Arial" w:hAnsi="Arial" w:cs="Arial"/>
          <w:b/>
          <w:bCs/>
          <w:w w:val="105"/>
          <w:sz w:val="19"/>
          <w:szCs w:val="19"/>
          <w:lang w:val="es-ES" w:eastAsia="es-ES"/>
        </w:rPr>
      </w:pPr>
    </w:p>
    <w:p w:rsidR="00B238E8" w:rsidRDefault="00B238E8" w:rsidP="00004616">
      <w:pPr>
        <w:pStyle w:val="Style3"/>
        <w:tabs>
          <w:tab w:val="num" w:pos="792"/>
          <w:tab w:val="right" w:pos="8861"/>
        </w:tabs>
        <w:kinsoku w:val="0"/>
        <w:autoSpaceDE/>
        <w:autoSpaceDN/>
        <w:adjustRightInd/>
        <w:spacing w:before="360" w:line="271" w:lineRule="auto"/>
        <w:ind w:right="504"/>
        <w:jc w:val="right"/>
        <w:rPr>
          <w:rStyle w:val="CharacterStyle5"/>
          <w:rFonts w:ascii="Arial" w:hAnsi="Arial" w:cs="Arial"/>
          <w:b/>
          <w:bCs/>
          <w:w w:val="105"/>
          <w:sz w:val="19"/>
          <w:szCs w:val="19"/>
          <w:lang w:val="es-ES" w:eastAsia="es-ES"/>
        </w:rPr>
      </w:pPr>
    </w:p>
    <w:p w:rsidR="00B238E8" w:rsidRDefault="00B238E8" w:rsidP="00004616">
      <w:pPr>
        <w:pStyle w:val="Style3"/>
        <w:tabs>
          <w:tab w:val="num" w:pos="792"/>
          <w:tab w:val="right" w:pos="8861"/>
        </w:tabs>
        <w:kinsoku w:val="0"/>
        <w:autoSpaceDE/>
        <w:autoSpaceDN/>
        <w:adjustRightInd/>
        <w:spacing w:before="360" w:line="271" w:lineRule="auto"/>
        <w:ind w:right="504"/>
        <w:jc w:val="right"/>
        <w:rPr>
          <w:rStyle w:val="CharacterStyle5"/>
          <w:rFonts w:ascii="Arial" w:hAnsi="Arial" w:cs="Arial"/>
          <w:b/>
          <w:bCs/>
          <w:w w:val="105"/>
          <w:sz w:val="19"/>
          <w:szCs w:val="19"/>
          <w:lang w:val="es-ES" w:eastAsia="es-ES"/>
        </w:rPr>
      </w:pPr>
    </w:p>
    <w:p w:rsidR="00B238E8" w:rsidRDefault="00B238E8" w:rsidP="00004616">
      <w:pPr>
        <w:pStyle w:val="Style3"/>
        <w:tabs>
          <w:tab w:val="num" w:pos="792"/>
          <w:tab w:val="right" w:pos="8861"/>
        </w:tabs>
        <w:kinsoku w:val="0"/>
        <w:autoSpaceDE/>
        <w:autoSpaceDN/>
        <w:adjustRightInd/>
        <w:spacing w:before="360" w:line="271" w:lineRule="auto"/>
        <w:ind w:right="504"/>
        <w:jc w:val="right"/>
        <w:rPr>
          <w:rStyle w:val="CharacterStyle5"/>
          <w:rFonts w:ascii="Arial" w:hAnsi="Arial" w:cs="Arial"/>
          <w:b/>
          <w:bCs/>
          <w:w w:val="105"/>
          <w:sz w:val="19"/>
          <w:szCs w:val="19"/>
          <w:lang w:val="es-ES" w:eastAsia="es-ES"/>
        </w:rPr>
      </w:pPr>
    </w:p>
    <w:p w:rsidR="00C51C62" w:rsidRPr="00C115A8" w:rsidRDefault="00C51C62" w:rsidP="00004616">
      <w:pPr>
        <w:spacing w:after="13"/>
        <w:ind w:left="8136" w:right="5"/>
        <w:jc w:val="right"/>
        <w:rPr>
          <w:lang w:val="es-CR"/>
        </w:rPr>
      </w:pPr>
    </w:p>
    <w:p w:rsidR="00C51C62" w:rsidRDefault="00C51C62">
      <w:pPr>
        <w:pStyle w:val="Style3"/>
        <w:kinsoku w:val="0"/>
        <w:autoSpaceDE/>
        <w:autoSpaceDN/>
        <w:adjustRightInd/>
        <w:rPr>
          <w:rStyle w:val="CharacterStyle5"/>
          <w:rFonts w:ascii="Bookman Old Style" w:hAnsi="Bookman Old Style" w:cs="Bookman Old Style"/>
          <w:b/>
          <w:bCs/>
          <w:i/>
          <w:iCs/>
          <w:spacing w:val="-28"/>
          <w:sz w:val="24"/>
          <w:szCs w:val="24"/>
          <w:lang w:val="es-ES" w:eastAsia="es-ES"/>
        </w:rPr>
      </w:pPr>
      <w:r>
        <w:rPr>
          <w:rStyle w:val="CharacterStyle5"/>
          <w:rFonts w:ascii="Bookman Old Style" w:hAnsi="Bookman Old Style" w:cs="Bookman Old Style"/>
          <w:b/>
          <w:bCs/>
          <w:i/>
          <w:iCs/>
          <w:spacing w:val="-28"/>
          <w:sz w:val="24"/>
          <w:szCs w:val="24"/>
          <w:lang w:val="es-ES" w:eastAsia="es-ES"/>
        </w:rPr>
        <w:t>REDACTA EL JUEZ QUESADA AGUIRRE</w:t>
      </w:r>
    </w:p>
    <w:p w:rsidR="002102F8" w:rsidRDefault="002102F8">
      <w:pPr>
        <w:pStyle w:val="Style3"/>
        <w:kinsoku w:val="0"/>
        <w:autoSpaceDE/>
        <w:autoSpaceDN/>
        <w:adjustRightInd/>
        <w:rPr>
          <w:rStyle w:val="CharacterStyle5"/>
          <w:rFonts w:ascii="Bookman Old Style" w:hAnsi="Bookman Old Style" w:cs="Bookman Old Style"/>
          <w:b/>
          <w:bCs/>
          <w:i/>
          <w:iCs/>
          <w:spacing w:val="-28"/>
          <w:sz w:val="24"/>
          <w:szCs w:val="24"/>
          <w:lang w:val="es-ES" w:eastAsia="es-ES"/>
        </w:rPr>
      </w:pPr>
    </w:p>
    <w:p w:rsidR="00C51C62" w:rsidRDefault="00C51C62">
      <w:pPr>
        <w:pStyle w:val="Style3"/>
        <w:kinsoku w:val="0"/>
        <w:autoSpaceDE/>
        <w:autoSpaceDN/>
        <w:adjustRightInd/>
        <w:spacing w:before="360" w:line="194" w:lineRule="auto"/>
        <w:jc w:val="center"/>
        <w:rPr>
          <w:rStyle w:val="CharacterStyle5"/>
          <w:rFonts w:ascii="Bookman Old Style" w:hAnsi="Bookman Old Style" w:cs="Bookman Old Style"/>
          <w:b/>
          <w:bCs/>
          <w:spacing w:val="-4"/>
          <w:sz w:val="24"/>
          <w:szCs w:val="24"/>
          <w:lang w:val="es-ES" w:eastAsia="es-ES"/>
        </w:rPr>
      </w:pPr>
      <w:r>
        <w:rPr>
          <w:rStyle w:val="CharacterStyle5"/>
          <w:rFonts w:ascii="Bookman Old Style" w:hAnsi="Bookman Old Style" w:cs="Bookman Old Style"/>
          <w:b/>
          <w:bCs/>
          <w:spacing w:val="-4"/>
          <w:sz w:val="24"/>
          <w:szCs w:val="24"/>
          <w:lang w:val="es-ES" w:eastAsia="es-ES"/>
        </w:rPr>
        <w:t>Considerando</w:t>
      </w:r>
    </w:p>
    <w:p w:rsidR="002102F8" w:rsidRDefault="002102F8">
      <w:pPr>
        <w:pStyle w:val="Style3"/>
        <w:kinsoku w:val="0"/>
        <w:autoSpaceDE/>
        <w:autoSpaceDN/>
        <w:adjustRightInd/>
        <w:spacing w:before="360" w:line="194" w:lineRule="auto"/>
        <w:jc w:val="center"/>
        <w:rPr>
          <w:rStyle w:val="CharacterStyle5"/>
          <w:rFonts w:ascii="Bookman Old Style" w:hAnsi="Bookman Old Style" w:cs="Bookman Old Style"/>
          <w:b/>
          <w:bCs/>
          <w:spacing w:val="-4"/>
          <w:sz w:val="24"/>
          <w:szCs w:val="24"/>
          <w:lang w:val="es-ES" w:eastAsia="es-ES"/>
        </w:rPr>
      </w:pPr>
    </w:p>
    <w:p w:rsidR="00C51C62" w:rsidRDefault="00C51C62">
      <w:pPr>
        <w:pStyle w:val="Style3"/>
        <w:numPr>
          <w:ilvl w:val="0"/>
          <w:numId w:val="5"/>
        </w:numPr>
        <w:tabs>
          <w:tab w:val="clear" w:pos="720"/>
          <w:tab w:val="num" w:pos="792"/>
        </w:tabs>
        <w:kinsoku w:val="0"/>
        <w:autoSpaceDE/>
        <w:autoSpaceDN/>
        <w:adjustRightInd/>
        <w:spacing w:before="432" w:line="199" w:lineRule="auto"/>
        <w:rPr>
          <w:rStyle w:val="CharacterStyle5"/>
          <w:rFonts w:ascii="Bookman Old Style" w:hAnsi="Bookman Old Style" w:cs="Bookman Old Style"/>
          <w:b/>
          <w:bCs/>
          <w:sz w:val="24"/>
          <w:szCs w:val="24"/>
          <w:lang w:val="es-ES" w:eastAsia="es-ES"/>
        </w:rPr>
      </w:pPr>
      <w:r>
        <w:rPr>
          <w:rStyle w:val="CharacterStyle5"/>
          <w:rFonts w:ascii="Bookman Old Style" w:hAnsi="Bookman Old Style" w:cs="Bookman Old Style"/>
          <w:b/>
          <w:bCs/>
          <w:sz w:val="24"/>
          <w:szCs w:val="24"/>
          <w:lang w:val="es-ES" w:eastAsia="es-ES"/>
        </w:rPr>
        <w:t>DE LA COMPETENCIA DEL TRIBUNAL:</w:t>
      </w:r>
    </w:p>
    <w:p w:rsidR="00C51C62" w:rsidRDefault="00C51C62">
      <w:pPr>
        <w:pStyle w:val="Style3"/>
        <w:kinsoku w:val="0"/>
        <w:autoSpaceDE/>
        <w:autoSpaceDN/>
        <w:adjustRightInd/>
        <w:spacing w:before="252" w:line="276" w:lineRule="auto"/>
        <w:jc w:val="both"/>
        <w:rPr>
          <w:rStyle w:val="CharacterStyle5"/>
          <w:spacing w:val="2"/>
          <w:sz w:val="25"/>
          <w:szCs w:val="25"/>
          <w:lang w:val="es-ES" w:eastAsia="es-ES"/>
        </w:rPr>
      </w:pPr>
      <w:r>
        <w:rPr>
          <w:rStyle w:val="CharacterStyle5"/>
          <w:spacing w:val="12"/>
          <w:sz w:val="25"/>
          <w:szCs w:val="25"/>
          <w:lang w:val="es-ES" w:eastAsia="es-ES"/>
        </w:rPr>
        <w:t xml:space="preserve">En la especie se trata del conocimiento de un Recurso de Revisión, de orden </w:t>
      </w:r>
      <w:r>
        <w:rPr>
          <w:rStyle w:val="CharacterStyle5"/>
          <w:spacing w:val="5"/>
          <w:sz w:val="25"/>
          <w:szCs w:val="25"/>
          <w:lang w:val="es-ES" w:eastAsia="es-ES"/>
        </w:rPr>
        <w:t xml:space="preserve">extraordinario en nuestro medio jurídico, el cual se conoce meritoriamente en virtud </w:t>
      </w:r>
      <w:r>
        <w:rPr>
          <w:rStyle w:val="CharacterStyle5"/>
          <w:spacing w:val="2"/>
          <w:sz w:val="25"/>
          <w:szCs w:val="25"/>
          <w:lang w:val="es-ES" w:eastAsia="es-ES"/>
        </w:rPr>
        <w:t xml:space="preserve">de lo dispuesto por los numerales 353 a 355 de la Ley General de la Administración </w:t>
      </w:r>
      <w:r>
        <w:rPr>
          <w:rStyle w:val="CharacterStyle5"/>
          <w:spacing w:val="7"/>
          <w:sz w:val="25"/>
          <w:szCs w:val="25"/>
          <w:lang w:val="es-ES" w:eastAsia="es-ES"/>
        </w:rPr>
        <w:t xml:space="preserve">Pública, en concordancia con el artículo 19 de la Ley No. 7969 y en rigor de lo </w:t>
      </w:r>
      <w:r>
        <w:rPr>
          <w:rStyle w:val="CharacterStyle5"/>
          <w:spacing w:val="14"/>
          <w:sz w:val="25"/>
          <w:szCs w:val="25"/>
          <w:lang w:val="es-ES" w:eastAsia="es-ES"/>
        </w:rPr>
        <w:t xml:space="preserve">dispuesto por los Dictámenes Nos. C-157-2003 y C-374-2004, ambos de la </w:t>
      </w:r>
      <w:r>
        <w:rPr>
          <w:rStyle w:val="CharacterStyle5"/>
          <w:spacing w:val="2"/>
          <w:sz w:val="25"/>
          <w:szCs w:val="25"/>
          <w:lang w:val="es-ES" w:eastAsia="es-ES"/>
        </w:rPr>
        <w:t>Procuraduría General de la República; los cuales se analizarán infra.</w:t>
      </w:r>
    </w:p>
    <w:p w:rsidR="00A81525" w:rsidRDefault="00A81525">
      <w:pPr>
        <w:pStyle w:val="Style3"/>
        <w:kinsoku w:val="0"/>
        <w:autoSpaceDE/>
        <w:autoSpaceDN/>
        <w:adjustRightInd/>
        <w:spacing w:before="252" w:line="276" w:lineRule="auto"/>
        <w:jc w:val="both"/>
        <w:rPr>
          <w:rStyle w:val="CharacterStyle5"/>
          <w:spacing w:val="2"/>
          <w:sz w:val="25"/>
          <w:szCs w:val="25"/>
          <w:lang w:val="es-ES" w:eastAsia="es-ES"/>
        </w:rPr>
      </w:pPr>
    </w:p>
    <w:p w:rsidR="00A81525" w:rsidRDefault="00C51C62" w:rsidP="00A81525">
      <w:pPr>
        <w:pStyle w:val="Style3"/>
        <w:numPr>
          <w:ilvl w:val="0"/>
          <w:numId w:val="5"/>
        </w:numPr>
        <w:tabs>
          <w:tab w:val="clear" w:pos="720"/>
          <w:tab w:val="num" w:pos="792"/>
          <w:tab w:val="right" w:pos="4493"/>
        </w:tabs>
        <w:kinsoku w:val="0"/>
        <w:autoSpaceDE/>
        <w:autoSpaceDN/>
        <w:adjustRightInd/>
        <w:spacing w:line="571" w:lineRule="auto"/>
        <w:ind w:right="3600"/>
        <w:rPr>
          <w:rStyle w:val="CharacterStyle5"/>
          <w:rFonts w:ascii="Bookman Old Style" w:hAnsi="Bookman Old Style" w:cs="Bookman Old Style"/>
          <w:b/>
          <w:bCs/>
          <w:i/>
          <w:iCs/>
          <w:spacing w:val="-20"/>
          <w:sz w:val="24"/>
          <w:szCs w:val="24"/>
          <w:lang w:val="es-ES" w:eastAsia="es-ES"/>
        </w:rPr>
      </w:pPr>
      <w:r>
        <w:rPr>
          <w:rStyle w:val="CharacterStyle5"/>
          <w:rFonts w:ascii="Bookman Old Style" w:hAnsi="Bookman Old Style" w:cs="Bookman Old Style"/>
          <w:b/>
          <w:bCs/>
          <w:spacing w:val="-29"/>
          <w:sz w:val="24"/>
          <w:szCs w:val="24"/>
          <w:lang w:val="es-ES" w:eastAsia="es-ES"/>
        </w:rPr>
        <w:t xml:space="preserve">SOBRE LA ADMISIBILIDAD DEL RECURSO: </w:t>
      </w:r>
    </w:p>
    <w:p w:rsidR="00C51C62" w:rsidRPr="00A81525" w:rsidRDefault="00C51C62" w:rsidP="00A81525">
      <w:pPr>
        <w:pStyle w:val="Style3"/>
        <w:tabs>
          <w:tab w:val="right" w:pos="4493"/>
        </w:tabs>
        <w:kinsoku w:val="0"/>
        <w:autoSpaceDE/>
        <w:autoSpaceDN/>
        <w:adjustRightInd/>
        <w:spacing w:line="571" w:lineRule="auto"/>
        <w:ind w:left="72" w:right="3600"/>
        <w:rPr>
          <w:rStyle w:val="CharacterStyle5"/>
          <w:rFonts w:ascii="Bookman Old Style" w:hAnsi="Bookman Old Style" w:cs="Bookman Old Style"/>
          <w:b/>
          <w:bCs/>
          <w:i/>
          <w:iCs/>
          <w:spacing w:val="-20"/>
          <w:sz w:val="24"/>
          <w:szCs w:val="24"/>
          <w:lang w:val="es-ES" w:eastAsia="es-ES"/>
        </w:rPr>
      </w:pPr>
      <w:r w:rsidRPr="00A81525">
        <w:rPr>
          <w:rStyle w:val="CharacterStyle5"/>
          <w:rFonts w:ascii="Bookman Old Style" w:hAnsi="Bookman Old Style" w:cs="Bookman Old Style"/>
          <w:b/>
          <w:bCs/>
          <w:spacing w:val="-52"/>
          <w:sz w:val="24"/>
          <w:szCs w:val="24"/>
          <w:lang w:val="es-ES" w:eastAsia="es-ES"/>
        </w:rPr>
        <w:t>a.-</w:t>
      </w:r>
      <w:r w:rsidRPr="00A81525">
        <w:rPr>
          <w:rStyle w:val="CharacterStyle5"/>
          <w:rFonts w:ascii="Bookman Old Style" w:hAnsi="Bookman Old Style" w:cs="Bookman Old Style"/>
          <w:b/>
          <w:bCs/>
          <w:spacing w:val="-52"/>
          <w:sz w:val="24"/>
          <w:szCs w:val="24"/>
          <w:lang w:val="es-ES" w:eastAsia="es-ES"/>
        </w:rPr>
        <w:tab/>
      </w:r>
      <w:r w:rsidRPr="00A81525">
        <w:rPr>
          <w:rStyle w:val="CharacterStyle5"/>
          <w:rFonts w:ascii="Bookman Old Style" w:hAnsi="Bookman Old Style" w:cs="Bookman Old Style"/>
          <w:b/>
          <w:bCs/>
          <w:i/>
          <w:iCs/>
          <w:spacing w:val="-20"/>
          <w:sz w:val="24"/>
          <w:szCs w:val="24"/>
          <w:lang w:val="es-ES" w:eastAsia="es-ES"/>
        </w:rPr>
        <w:t>Hipótesis y Plazos de Interposición:</w:t>
      </w:r>
    </w:p>
    <w:p w:rsidR="00C51C62" w:rsidRDefault="00C51C62">
      <w:pPr>
        <w:pStyle w:val="Style3"/>
        <w:kinsoku w:val="0"/>
        <w:autoSpaceDE/>
        <w:autoSpaceDN/>
        <w:adjustRightInd/>
        <w:spacing w:before="216" w:line="276" w:lineRule="auto"/>
        <w:jc w:val="both"/>
        <w:rPr>
          <w:rStyle w:val="CharacterStyle5"/>
          <w:spacing w:val="1"/>
          <w:sz w:val="25"/>
          <w:szCs w:val="25"/>
          <w:lang w:val="es-ES" w:eastAsia="es-ES"/>
        </w:rPr>
      </w:pPr>
      <w:r>
        <w:rPr>
          <w:rStyle w:val="CharacterStyle5"/>
          <w:spacing w:val="7"/>
          <w:sz w:val="25"/>
          <w:szCs w:val="25"/>
          <w:lang w:val="es-ES" w:eastAsia="es-ES"/>
        </w:rPr>
        <w:t xml:space="preserve">Como se dijo supra y se analizará adelante, el Recurso de Revisión es de orden </w:t>
      </w:r>
      <w:r>
        <w:rPr>
          <w:rStyle w:val="CharacterStyle5"/>
          <w:rFonts w:ascii="Bookman Old Style" w:hAnsi="Bookman Old Style" w:cs="Bookman Old Style"/>
          <w:b/>
          <w:bCs/>
          <w:spacing w:val="-7"/>
          <w:sz w:val="24"/>
          <w:szCs w:val="24"/>
          <w:lang w:val="es-ES" w:eastAsia="es-ES"/>
        </w:rPr>
        <w:t xml:space="preserve">EXTRAORDINARIO </w:t>
      </w:r>
      <w:r>
        <w:rPr>
          <w:rStyle w:val="CharacterStyle5"/>
          <w:spacing w:val="3"/>
          <w:sz w:val="25"/>
          <w:szCs w:val="25"/>
          <w:lang w:val="es-ES" w:eastAsia="es-ES"/>
        </w:rPr>
        <w:t xml:space="preserve">y sus hipótesis de procedencia y tiempos de interposición se </w:t>
      </w:r>
      <w:r>
        <w:rPr>
          <w:rStyle w:val="CharacterStyle5"/>
          <w:sz w:val="25"/>
          <w:szCs w:val="25"/>
          <w:lang w:val="es-ES" w:eastAsia="es-ES"/>
        </w:rPr>
        <w:t xml:space="preserve">consignan en los artículos 353 y 354 de la Ley General de la Administración Pública. Y, </w:t>
      </w:r>
      <w:r>
        <w:rPr>
          <w:rStyle w:val="CharacterStyle5"/>
          <w:spacing w:val="10"/>
          <w:sz w:val="25"/>
          <w:szCs w:val="25"/>
          <w:lang w:val="es-ES" w:eastAsia="es-ES"/>
        </w:rPr>
        <w:t xml:space="preserve">en la especie, el accionante fundamenta sus alegatos en situaciones propias y </w:t>
      </w:r>
      <w:r>
        <w:rPr>
          <w:rStyle w:val="CharacterStyle5"/>
          <w:spacing w:val="7"/>
          <w:sz w:val="25"/>
          <w:szCs w:val="25"/>
          <w:lang w:val="es-ES" w:eastAsia="es-ES"/>
        </w:rPr>
        <w:t xml:space="preserve">supuestamente enarcadas dentro de las hipótesis de los incisos a) y b) del numeral </w:t>
      </w:r>
      <w:r>
        <w:rPr>
          <w:rStyle w:val="CharacterStyle5"/>
          <w:spacing w:val="1"/>
          <w:sz w:val="25"/>
          <w:szCs w:val="25"/>
          <w:lang w:val="es-ES" w:eastAsia="es-ES"/>
        </w:rPr>
        <w:t>353 de la referida Ley, los cuales indican:</w:t>
      </w:r>
    </w:p>
    <w:p w:rsidR="00C51C62" w:rsidRDefault="00C51C62" w:rsidP="002102F8">
      <w:pPr>
        <w:pStyle w:val="Style3"/>
        <w:kinsoku w:val="0"/>
        <w:autoSpaceDE/>
        <w:autoSpaceDN/>
        <w:adjustRightInd/>
        <w:spacing w:before="468" w:line="273" w:lineRule="auto"/>
        <w:ind w:left="576" w:right="887"/>
        <w:jc w:val="both"/>
        <w:rPr>
          <w:rStyle w:val="CharacterStyle5"/>
          <w:spacing w:val="3"/>
          <w:sz w:val="25"/>
          <w:szCs w:val="25"/>
          <w:lang w:val="es-ES" w:eastAsia="es-ES"/>
        </w:rPr>
      </w:pPr>
      <w:r>
        <w:rPr>
          <w:rStyle w:val="CharacterStyle5"/>
          <w:spacing w:val="14"/>
          <w:sz w:val="25"/>
          <w:szCs w:val="25"/>
          <w:lang w:val="es-ES" w:eastAsia="es-ES"/>
        </w:rPr>
        <w:t xml:space="preserve">..."1. Podrá interponerse recurso de revisión ante el jerarca de la </w:t>
      </w:r>
      <w:r>
        <w:rPr>
          <w:rStyle w:val="CharacterStyle5"/>
          <w:spacing w:val="5"/>
          <w:sz w:val="25"/>
          <w:szCs w:val="25"/>
          <w:lang w:val="es-ES" w:eastAsia="es-ES"/>
        </w:rPr>
        <w:t xml:space="preserve">respectiva Administración contra aquellos actos finales firmes en que </w:t>
      </w:r>
      <w:r>
        <w:rPr>
          <w:rStyle w:val="CharacterStyle5"/>
          <w:spacing w:val="3"/>
          <w:sz w:val="25"/>
          <w:szCs w:val="25"/>
          <w:lang w:val="es-ES" w:eastAsia="es-ES"/>
        </w:rPr>
        <w:t>concurra alguna de las circunstancias siguientes:</w:t>
      </w:r>
    </w:p>
    <w:p w:rsidR="00C51C62" w:rsidRDefault="00C51C62" w:rsidP="002102F8">
      <w:pPr>
        <w:pStyle w:val="Style3"/>
        <w:numPr>
          <w:ilvl w:val="0"/>
          <w:numId w:val="6"/>
        </w:numPr>
        <w:tabs>
          <w:tab w:val="clear" w:pos="288"/>
          <w:tab w:val="num" w:pos="936"/>
        </w:tabs>
        <w:kinsoku w:val="0"/>
        <w:autoSpaceDE/>
        <w:autoSpaceDN/>
        <w:adjustRightInd/>
        <w:spacing w:before="216" w:line="276" w:lineRule="auto"/>
        <w:ind w:right="887"/>
        <w:rPr>
          <w:rStyle w:val="CharacterStyle5"/>
          <w:spacing w:val="4"/>
          <w:sz w:val="25"/>
          <w:szCs w:val="25"/>
          <w:lang w:val="es-ES" w:eastAsia="es-ES"/>
        </w:rPr>
      </w:pPr>
      <w:r>
        <w:rPr>
          <w:rStyle w:val="CharacterStyle5"/>
          <w:spacing w:val="3"/>
          <w:sz w:val="25"/>
          <w:szCs w:val="25"/>
          <w:lang w:val="es-ES" w:eastAsia="es-ES"/>
        </w:rPr>
        <w:t xml:space="preserve">Cuando al dictarlos se hubiere incurrido en manifiesto error de hecho </w:t>
      </w:r>
      <w:r>
        <w:rPr>
          <w:rStyle w:val="CharacterStyle5"/>
          <w:spacing w:val="4"/>
          <w:sz w:val="25"/>
          <w:szCs w:val="25"/>
          <w:lang w:val="es-ES" w:eastAsia="es-ES"/>
        </w:rPr>
        <w:t>que aparezca de los propios documentos incorporados al expediente;</w:t>
      </w:r>
    </w:p>
    <w:p w:rsidR="002102F8" w:rsidRDefault="00C51C62" w:rsidP="002102F8">
      <w:pPr>
        <w:pStyle w:val="Style3"/>
        <w:numPr>
          <w:ilvl w:val="0"/>
          <w:numId w:val="7"/>
        </w:numPr>
        <w:tabs>
          <w:tab w:val="clear" w:pos="360"/>
          <w:tab w:val="num" w:pos="936"/>
        </w:tabs>
        <w:kinsoku w:val="0"/>
        <w:autoSpaceDE/>
        <w:autoSpaceDN/>
        <w:adjustRightInd/>
        <w:spacing w:before="288" w:line="271" w:lineRule="auto"/>
        <w:ind w:right="887"/>
        <w:jc w:val="both"/>
        <w:rPr>
          <w:rStyle w:val="CharacterStyle5"/>
          <w:spacing w:val="2"/>
          <w:sz w:val="25"/>
          <w:szCs w:val="25"/>
          <w:lang w:val="es-ES" w:eastAsia="es-ES"/>
        </w:rPr>
      </w:pPr>
      <w:r>
        <w:rPr>
          <w:rStyle w:val="CharacterStyle5"/>
          <w:spacing w:val="-1"/>
          <w:sz w:val="25"/>
          <w:szCs w:val="25"/>
          <w:lang w:val="es-ES" w:eastAsia="es-ES"/>
        </w:rPr>
        <w:t xml:space="preserve">Cuando aparezcan documentos de valor esencial para la resolución del </w:t>
      </w:r>
      <w:r>
        <w:rPr>
          <w:rStyle w:val="CharacterStyle5"/>
          <w:spacing w:val="7"/>
          <w:sz w:val="25"/>
          <w:szCs w:val="25"/>
          <w:lang w:val="es-ES" w:eastAsia="es-ES"/>
        </w:rPr>
        <w:t xml:space="preserve">asunto, ignorados al dictarse la resolución o de imposible aportación </w:t>
      </w:r>
      <w:r>
        <w:rPr>
          <w:rStyle w:val="CharacterStyle5"/>
          <w:spacing w:val="2"/>
          <w:sz w:val="25"/>
          <w:szCs w:val="25"/>
          <w:lang w:val="es-ES" w:eastAsia="es-ES"/>
        </w:rPr>
        <w:t>entonces al expediente;"...</w:t>
      </w:r>
    </w:p>
    <w:p w:rsidR="00C51C62" w:rsidRPr="00C115A8" w:rsidRDefault="00C51C62">
      <w:pPr>
        <w:ind w:left="8496"/>
        <w:rPr>
          <w:lang w:val="es-CR"/>
        </w:rPr>
      </w:pPr>
    </w:p>
    <w:p w:rsidR="00B238E8" w:rsidRPr="002102F8" w:rsidRDefault="00B238E8">
      <w:pPr>
        <w:ind w:left="8496"/>
        <w:rPr>
          <w:lang w:val="es-CR"/>
        </w:rPr>
      </w:pPr>
    </w:p>
    <w:p w:rsidR="002102F8" w:rsidRDefault="002102F8" w:rsidP="00A50C34">
      <w:pPr>
        <w:pStyle w:val="Style9"/>
        <w:kinsoku w:val="0"/>
        <w:autoSpaceDE/>
        <w:autoSpaceDN/>
        <w:adjustRightInd/>
        <w:jc w:val="both"/>
        <w:rPr>
          <w:rStyle w:val="CharacterStyle9"/>
          <w:spacing w:val="6"/>
          <w:lang w:val="es-ES" w:eastAsia="es-ES"/>
        </w:rPr>
      </w:pPr>
    </w:p>
    <w:p w:rsidR="00C51C62" w:rsidRDefault="00C51C62" w:rsidP="00CC19C2">
      <w:pPr>
        <w:pStyle w:val="Style9"/>
        <w:kinsoku w:val="0"/>
        <w:autoSpaceDE/>
        <w:autoSpaceDN/>
        <w:adjustRightInd/>
        <w:jc w:val="both"/>
        <w:rPr>
          <w:rStyle w:val="CharacterStyle9"/>
          <w:spacing w:val="4"/>
          <w:lang w:val="es-ES" w:eastAsia="es-ES"/>
        </w:rPr>
      </w:pPr>
      <w:r>
        <w:rPr>
          <w:rStyle w:val="CharacterStyle9"/>
          <w:spacing w:val="6"/>
          <w:lang w:val="es-ES" w:eastAsia="es-ES"/>
        </w:rPr>
        <w:lastRenderedPageBreak/>
        <w:t>Así las cosas, según el artículo 354 de la LGAP, en la primera hipótesis, el plazo de</w:t>
      </w:r>
      <w:r>
        <w:rPr>
          <w:rStyle w:val="CharacterStyle9"/>
          <w:spacing w:val="6"/>
          <w:lang w:val="es-ES" w:eastAsia="es-ES"/>
        </w:rPr>
        <w:br/>
      </w:r>
      <w:r>
        <w:rPr>
          <w:rStyle w:val="CharacterStyle9"/>
          <w:spacing w:val="9"/>
          <w:lang w:val="es-ES" w:eastAsia="es-ES"/>
        </w:rPr>
        <w:t xml:space="preserve">interposición del Recurso es de </w:t>
      </w:r>
      <w:r>
        <w:rPr>
          <w:rStyle w:val="CharacterStyle9"/>
          <w:spacing w:val="9"/>
          <w:sz w:val="24"/>
          <w:szCs w:val="24"/>
          <w:u w:val="single"/>
          <w:lang w:val="es-ES" w:eastAsia="es-ES"/>
        </w:rPr>
        <w:t xml:space="preserve">un </w:t>
      </w:r>
      <w:r w:rsidR="00CC19C2">
        <w:rPr>
          <w:rStyle w:val="CharacterStyle9"/>
          <w:spacing w:val="9"/>
          <w:sz w:val="24"/>
          <w:szCs w:val="24"/>
          <w:u w:val="single"/>
          <w:lang w:val="es-ES" w:eastAsia="es-ES"/>
        </w:rPr>
        <w:t>añ</w:t>
      </w:r>
      <w:r>
        <w:rPr>
          <w:rStyle w:val="CharacterStyle9"/>
          <w:spacing w:val="9"/>
          <w:sz w:val="24"/>
          <w:szCs w:val="24"/>
          <w:u w:val="single"/>
          <w:lang w:val="es-ES" w:eastAsia="es-ES"/>
        </w:rPr>
        <w:t>o</w:t>
      </w:r>
      <w:r>
        <w:rPr>
          <w:rStyle w:val="CharacterStyle9"/>
          <w:spacing w:val="9"/>
          <w:lang w:val="es-ES" w:eastAsia="es-ES"/>
        </w:rPr>
        <w:t xml:space="preserve"> contado a partir de la notificación del acto</w:t>
      </w:r>
      <w:r>
        <w:rPr>
          <w:rStyle w:val="CharacterStyle9"/>
          <w:spacing w:val="9"/>
          <w:lang w:val="es-ES" w:eastAsia="es-ES"/>
        </w:rPr>
        <w:br/>
      </w:r>
      <w:r>
        <w:rPr>
          <w:rStyle w:val="CharacterStyle9"/>
          <w:spacing w:val="6"/>
          <w:lang w:val="es-ES" w:eastAsia="es-ES"/>
        </w:rPr>
        <w:t>impugnado. Y en la segunda hipótesis, el Recurso debe ser interpuesto dentro de los</w:t>
      </w:r>
      <w:r w:rsidR="00CC19C2">
        <w:rPr>
          <w:rStyle w:val="CharacterStyle9"/>
          <w:spacing w:val="6"/>
          <w:lang w:val="es-ES" w:eastAsia="es-ES"/>
        </w:rPr>
        <w:t xml:space="preserve"> </w:t>
      </w:r>
      <w:r>
        <w:rPr>
          <w:rStyle w:val="CharacterStyle9"/>
          <w:spacing w:val="7"/>
          <w:sz w:val="24"/>
          <w:szCs w:val="24"/>
          <w:u w:val="single"/>
          <w:lang w:val="es-ES" w:eastAsia="es-ES"/>
        </w:rPr>
        <w:t>tres meses</w:t>
      </w:r>
      <w:r>
        <w:rPr>
          <w:rStyle w:val="CharacterStyle9"/>
          <w:spacing w:val="7"/>
          <w:lang w:val="es-ES" w:eastAsia="es-ES"/>
        </w:rPr>
        <w:t xml:space="preserve"> contados desde que aparezcan los documentos de mérito y/o se tenga </w:t>
      </w:r>
      <w:r>
        <w:rPr>
          <w:rStyle w:val="CharacterStyle9"/>
          <w:spacing w:val="4"/>
          <w:lang w:val="es-ES" w:eastAsia="es-ES"/>
        </w:rPr>
        <w:t>posibilidad de aportarlos.</w:t>
      </w:r>
    </w:p>
    <w:p w:rsidR="00C51C62" w:rsidRDefault="00C51C62">
      <w:pPr>
        <w:pStyle w:val="Style3"/>
        <w:kinsoku w:val="0"/>
        <w:autoSpaceDE/>
        <w:autoSpaceDN/>
        <w:adjustRightInd/>
        <w:spacing w:before="468" w:line="276" w:lineRule="auto"/>
        <w:jc w:val="both"/>
        <w:rPr>
          <w:rStyle w:val="CharacterStyle5"/>
          <w:sz w:val="25"/>
          <w:szCs w:val="25"/>
          <w:lang w:val="es-ES" w:eastAsia="es-ES"/>
        </w:rPr>
      </w:pPr>
      <w:r>
        <w:rPr>
          <w:rStyle w:val="CharacterStyle5"/>
          <w:spacing w:val="3"/>
          <w:sz w:val="25"/>
          <w:szCs w:val="25"/>
          <w:lang w:val="es-ES" w:eastAsia="es-ES"/>
        </w:rPr>
        <w:t xml:space="preserve">Y siendo claro que en este caso el recurrente no aporta ningún nuevo documento de </w:t>
      </w:r>
      <w:r>
        <w:rPr>
          <w:rStyle w:val="CharacterStyle5"/>
          <w:spacing w:val="13"/>
          <w:sz w:val="25"/>
          <w:szCs w:val="25"/>
          <w:lang w:val="es-ES" w:eastAsia="es-ES"/>
        </w:rPr>
        <w:t xml:space="preserve">valoración </w:t>
      </w:r>
      <w:r>
        <w:rPr>
          <w:rStyle w:val="CharacterStyle5"/>
          <w:i/>
          <w:iCs/>
          <w:spacing w:val="3"/>
          <w:w w:val="95"/>
          <w:sz w:val="25"/>
          <w:szCs w:val="25"/>
          <w:lang w:val="es-ES" w:eastAsia="es-ES"/>
        </w:rPr>
        <w:t xml:space="preserve">(ver página 24 de su memorial de recurso, en el cual remite a la prueba con </w:t>
      </w:r>
      <w:r>
        <w:rPr>
          <w:rStyle w:val="CharacterStyle5"/>
          <w:i/>
          <w:iCs/>
          <w:spacing w:val="-2"/>
          <w:w w:val="95"/>
          <w:sz w:val="25"/>
          <w:szCs w:val="25"/>
          <w:lang w:val="es-ES" w:eastAsia="es-ES"/>
        </w:rPr>
        <w:t xml:space="preserve">que se resolvió y emitió el acto que impugna), </w:t>
      </w:r>
      <w:r>
        <w:rPr>
          <w:rStyle w:val="CharacterStyle5"/>
          <w:spacing w:val="8"/>
          <w:sz w:val="25"/>
          <w:szCs w:val="25"/>
          <w:lang w:val="es-ES" w:eastAsia="es-ES"/>
        </w:rPr>
        <w:t xml:space="preserve">lo cierto es que la Revisión por los incisos </w:t>
      </w:r>
      <w:r>
        <w:rPr>
          <w:rStyle w:val="CharacterStyle5"/>
          <w:spacing w:val="3"/>
          <w:sz w:val="25"/>
          <w:szCs w:val="25"/>
          <w:lang w:val="es-ES" w:eastAsia="es-ES"/>
        </w:rPr>
        <w:t xml:space="preserve">b) de los numerales 353 y 354 de la LGAP no resulta ni admisible, ni procedente en </w:t>
      </w:r>
      <w:r>
        <w:rPr>
          <w:rStyle w:val="CharacterStyle5"/>
          <w:spacing w:val="6"/>
          <w:sz w:val="25"/>
          <w:szCs w:val="25"/>
          <w:lang w:val="es-ES" w:eastAsia="es-ES"/>
        </w:rPr>
        <w:t xml:space="preserve">cuanto al asunto de particular interés y atención. Operando conocer de la misma </w:t>
      </w:r>
      <w:r>
        <w:rPr>
          <w:rStyle w:val="CharacterStyle5"/>
          <w:spacing w:val="4"/>
          <w:sz w:val="25"/>
          <w:szCs w:val="25"/>
          <w:lang w:val="es-ES" w:eastAsia="es-ES"/>
        </w:rPr>
        <w:t xml:space="preserve">solamente en cuanto a las condiciones de los incisos a) de los referidos numerales 353 </w:t>
      </w:r>
      <w:r>
        <w:rPr>
          <w:rStyle w:val="CharacterStyle5"/>
          <w:spacing w:val="5"/>
          <w:sz w:val="25"/>
          <w:szCs w:val="25"/>
          <w:lang w:val="es-ES" w:eastAsia="es-ES"/>
        </w:rPr>
        <w:t xml:space="preserve">y 354 de la LGAP, habiéndose presentado el recurso dentro del año a que alude en </w:t>
      </w:r>
      <w:r>
        <w:rPr>
          <w:rStyle w:val="CharacterStyle5"/>
          <w:sz w:val="25"/>
          <w:szCs w:val="25"/>
          <w:lang w:val="es-ES" w:eastAsia="es-ES"/>
        </w:rPr>
        <w:t>inciso a) del artículo 354 de la LGAP.</w:t>
      </w:r>
    </w:p>
    <w:p w:rsidR="00C51C62" w:rsidRDefault="00C51C62">
      <w:pPr>
        <w:pStyle w:val="Style9"/>
        <w:tabs>
          <w:tab w:val="right" w:pos="3828"/>
        </w:tabs>
        <w:kinsoku w:val="0"/>
        <w:autoSpaceDE/>
        <w:autoSpaceDN/>
        <w:adjustRightInd/>
        <w:spacing w:before="504"/>
        <w:rPr>
          <w:rStyle w:val="CharacterStyle9"/>
          <w:b/>
          <w:bCs/>
          <w:i/>
          <w:iCs/>
          <w:spacing w:val="2"/>
          <w:lang w:val="es-ES" w:eastAsia="es-ES"/>
        </w:rPr>
      </w:pPr>
      <w:r>
        <w:rPr>
          <w:rStyle w:val="CharacterStyle9"/>
          <w:b/>
          <w:bCs/>
          <w:i/>
          <w:iCs/>
          <w:lang w:val="es-ES" w:eastAsia="es-ES"/>
        </w:rPr>
        <w:t>b.-</w:t>
      </w:r>
      <w:r>
        <w:rPr>
          <w:rStyle w:val="CharacterStyle9"/>
          <w:b/>
          <w:bCs/>
          <w:i/>
          <w:iCs/>
          <w:lang w:val="es-ES" w:eastAsia="es-ES"/>
        </w:rPr>
        <w:tab/>
      </w:r>
      <w:r>
        <w:rPr>
          <w:rStyle w:val="CharacterStyle9"/>
          <w:b/>
          <w:bCs/>
          <w:i/>
          <w:iCs/>
          <w:spacing w:val="2"/>
          <w:lang w:val="es-ES" w:eastAsia="es-ES"/>
        </w:rPr>
        <w:t>Legitimación del Accionante:</w:t>
      </w:r>
    </w:p>
    <w:p w:rsidR="00C51C62" w:rsidRDefault="00C51C62">
      <w:pPr>
        <w:pStyle w:val="Style3"/>
        <w:kinsoku w:val="0"/>
        <w:autoSpaceDE/>
        <w:autoSpaceDN/>
        <w:adjustRightInd/>
        <w:spacing w:before="252" w:line="276" w:lineRule="auto"/>
        <w:jc w:val="both"/>
        <w:rPr>
          <w:rStyle w:val="CharacterStyle5"/>
          <w:spacing w:val="4"/>
          <w:sz w:val="25"/>
          <w:szCs w:val="25"/>
          <w:lang w:val="es-ES" w:eastAsia="es-ES"/>
        </w:rPr>
      </w:pPr>
      <w:r>
        <w:rPr>
          <w:rStyle w:val="CharacterStyle5"/>
          <w:spacing w:val="12"/>
          <w:sz w:val="25"/>
          <w:szCs w:val="25"/>
          <w:lang w:val="es-ES" w:eastAsia="es-ES"/>
        </w:rPr>
        <w:t>En es</w:t>
      </w:r>
      <w:r w:rsidR="00A50C34">
        <w:rPr>
          <w:rStyle w:val="CharacterStyle5"/>
          <w:spacing w:val="12"/>
          <w:sz w:val="25"/>
          <w:szCs w:val="25"/>
          <w:lang w:val="es-ES" w:eastAsia="es-ES"/>
        </w:rPr>
        <w:t>te caso Don R</w:t>
      </w:r>
      <w:r w:rsidR="004C781D">
        <w:rPr>
          <w:rStyle w:val="CharacterStyle5"/>
          <w:spacing w:val="12"/>
          <w:sz w:val="25"/>
          <w:szCs w:val="25"/>
          <w:lang w:val="es-ES" w:eastAsia="es-ES"/>
        </w:rPr>
        <w:t>.</w:t>
      </w:r>
      <w:r w:rsidR="00A50C34">
        <w:rPr>
          <w:rStyle w:val="CharacterStyle5"/>
          <w:spacing w:val="12"/>
          <w:sz w:val="25"/>
          <w:szCs w:val="25"/>
          <w:lang w:val="es-ES" w:eastAsia="es-ES"/>
        </w:rPr>
        <w:t>S</w:t>
      </w:r>
      <w:r w:rsidR="004C781D">
        <w:rPr>
          <w:rStyle w:val="CharacterStyle5"/>
          <w:spacing w:val="12"/>
          <w:sz w:val="25"/>
          <w:szCs w:val="25"/>
          <w:lang w:val="es-ES" w:eastAsia="es-ES"/>
        </w:rPr>
        <w:t>.</w:t>
      </w:r>
      <w:r w:rsidR="00A50C34">
        <w:rPr>
          <w:rStyle w:val="CharacterStyle5"/>
          <w:spacing w:val="12"/>
          <w:sz w:val="25"/>
          <w:szCs w:val="25"/>
          <w:lang w:val="es-ES" w:eastAsia="es-ES"/>
        </w:rPr>
        <w:t>S</w:t>
      </w:r>
      <w:r w:rsidR="004C781D">
        <w:rPr>
          <w:rStyle w:val="CharacterStyle5"/>
          <w:spacing w:val="12"/>
          <w:sz w:val="25"/>
          <w:szCs w:val="25"/>
          <w:lang w:val="es-ES" w:eastAsia="es-ES"/>
        </w:rPr>
        <w:t>.</w:t>
      </w:r>
      <w:r>
        <w:rPr>
          <w:rStyle w:val="CharacterStyle5"/>
          <w:spacing w:val="12"/>
          <w:sz w:val="25"/>
          <w:szCs w:val="25"/>
          <w:lang w:val="es-ES" w:eastAsia="es-ES"/>
        </w:rPr>
        <w:t xml:space="preserve">, fue partícipe en el procedimiento </w:t>
      </w:r>
      <w:r>
        <w:rPr>
          <w:rStyle w:val="CharacterStyle5"/>
          <w:spacing w:val="3"/>
          <w:sz w:val="25"/>
          <w:szCs w:val="25"/>
          <w:lang w:val="es-ES" w:eastAsia="es-ES"/>
        </w:rPr>
        <w:t xml:space="preserve">administrativo resolutorio llevado ante este Tribunal y que dio origen a la Resolución </w:t>
      </w:r>
      <w:r>
        <w:rPr>
          <w:rStyle w:val="CharacterStyle5"/>
          <w:spacing w:val="2"/>
          <w:sz w:val="25"/>
          <w:szCs w:val="25"/>
          <w:lang w:val="es-ES" w:eastAsia="es-ES"/>
        </w:rPr>
        <w:t xml:space="preserve">que hoy viene a impugnar. Así las cosas, no obstante se ha estimado que adolece de </w:t>
      </w:r>
      <w:r>
        <w:rPr>
          <w:rStyle w:val="CharacterStyle5"/>
          <w:spacing w:val="6"/>
          <w:sz w:val="25"/>
          <w:szCs w:val="25"/>
          <w:lang w:val="es-ES" w:eastAsia="es-ES"/>
        </w:rPr>
        <w:t xml:space="preserve">Legitimación y razón en cuanto a la generalidad del asunto definido mediante la </w:t>
      </w:r>
      <w:r>
        <w:rPr>
          <w:rStyle w:val="CharacterStyle5"/>
          <w:spacing w:val="5"/>
          <w:sz w:val="25"/>
          <w:szCs w:val="25"/>
          <w:lang w:val="es-ES" w:eastAsia="es-ES"/>
        </w:rPr>
        <w:t xml:space="preserve">Resolución que impugna; el hecho de haber sido parte del proceso referido, hoy bien </w:t>
      </w:r>
      <w:r>
        <w:rPr>
          <w:rStyle w:val="CharacterStyle5"/>
          <w:spacing w:val="6"/>
          <w:sz w:val="25"/>
          <w:szCs w:val="25"/>
          <w:lang w:val="es-ES" w:eastAsia="es-ES"/>
        </w:rPr>
        <w:t xml:space="preserve">lo legitima a efecto de poder plantear el Recurso Extraordinario de Revisión -en </w:t>
      </w:r>
      <w:r>
        <w:rPr>
          <w:rStyle w:val="CharacterStyle5"/>
          <w:spacing w:val="4"/>
          <w:sz w:val="25"/>
          <w:szCs w:val="25"/>
          <w:lang w:val="es-ES" w:eastAsia="es-ES"/>
        </w:rPr>
        <w:t>particular- que hoy nos ocupa.</w:t>
      </w:r>
    </w:p>
    <w:p w:rsidR="00C51C62" w:rsidRDefault="00C51C62">
      <w:pPr>
        <w:pStyle w:val="Style3"/>
        <w:kinsoku w:val="0"/>
        <w:autoSpaceDE/>
        <w:autoSpaceDN/>
        <w:adjustRightInd/>
        <w:spacing w:before="720" w:line="206" w:lineRule="auto"/>
        <w:rPr>
          <w:rStyle w:val="CharacterStyle5"/>
          <w:rFonts w:ascii="Bookman Old Style" w:hAnsi="Bookman Old Style" w:cs="Bookman Old Style"/>
          <w:b/>
          <w:bCs/>
          <w:spacing w:val="-8"/>
          <w:sz w:val="24"/>
          <w:szCs w:val="24"/>
          <w:lang w:val="es-ES" w:eastAsia="es-ES"/>
        </w:rPr>
      </w:pPr>
      <w:r w:rsidRPr="0040331B">
        <w:rPr>
          <w:rStyle w:val="CharacterStyle5"/>
          <w:b/>
          <w:spacing w:val="2"/>
          <w:sz w:val="25"/>
          <w:szCs w:val="25"/>
          <w:lang w:val="es-ES" w:eastAsia="es-ES"/>
        </w:rPr>
        <w:t>3.-</w:t>
      </w:r>
      <w:r>
        <w:rPr>
          <w:rStyle w:val="CharacterStyle5"/>
          <w:spacing w:val="2"/>
          <w:sz w:val="25"/>
          <w:szCs w:val="25"/>
          <w:lang w:val="es-ES" w:eastAsia="es-ES"/>
        </w:rPr>
        <w:t xml:space="preserve"> </w:t>
      </w:r>
      <w:r>
        <w:rPr>
          <w:rStyle w:val="CharacterStyle5"/>
          <w:rFonts w:ascii="Bookman Old Style" w:hAnsi="Bookman Old Style" w:cs="Bookman Old Style"/>
          <w:b/>
          <w:bCs/>
          <w:spacing w:val="-8"/>
          <w:sz w:val="24"/>
          <w:szCs w:val="24"/>
          <w:lang w:val="es-ES" w:eastAsia="es-ES"/>
        </w:rPr>
        <w:t>SOBRE EL FONDO DEL ASUNTO:</w:t>
      </w:r>
    </w:p>
    <w:p w:rsidR="00C51C62" w:rsidRDefault="00C51C62">
      <w:pPr>
        <w:pStyle w:val="Style9"/>
        <w:tabs>
          <w:tab w:val="right" w:pos="3847"/>
        </w:tabs>
        <w:kinsoku w:val="0"/>
        <w:autoSpaceDE/>
        <w:autoSpaceDN/>
        <w:adjustRightInd/>
        <w:spacing w:before="396" w:line="213" w:lineRule="auto"/>
        <w:rPr>
          <w:rStyle w:val="CharacterStyle9"/>
          <w:b/>
          <w:bCs/>
          <w:i/>
          <w:iCs/>
          <w:lang w:val="es-ES" w:eastAsia="es-ES"/>
        </w:rPr>
      </w:pPr>
      <w:r>
        <w:rPr>
          <w:rStyle w:val="CharacterStyle9"/>
          <w:rFonts w:ascii="Bookman Old Style" w:hAnsi="Bookman Old Style" w:cs="Bookman Old Style"/>
          <w:b/>
          <w:bCs/>
          <w:spacing w:val="-40"/>
          <w:sz w:val="24"/>
          <w:szCs w:val="24"/>
          <w:lang w:val="es-ES" w:eastAsia="es-ES"/>
        </w:rPr>
        <w:t>a.-</w:t>
      </w:r>
      <w:r>
        <w:rPr>
          <w:rStyle w:val="CharacterStyle9"/>
          <w:rFonts w:ascii="Bookman Old Style" w:hAnsi="Bookman Old Style" w:cs="Bookman Old Style"/>
          <w:b/>
          <w:bCs/>
          <w:spacing w:val="-40"/>
          <w:sz w:val="24"/>
          <w:szCs w:val="24"/>
          <w:lang w:val="es-ES" w:eastAsia="es-ES"/>
        </w:rPr>
        <w:tab/>
      </w:r>
      <w:r>
        <w:rPr>
          <w:rStyle w:val="CharacterStyle9"/>
          <w:b/>
          <w:bCs/>
          <w:i/>
          <w:iCs/>
          <w:lang w:val="es-ES" w:eastAsia="es-ES"/>
        </w:rPr>
        <w:t>Sobre el Recurso de Revisión:</w:t>
      </w:r>
    </w:p>
    <w:p w:rsidR="00C51C62" w:rsidRDefault="00C51C62">
      <w:pPr>
        <w:pStyle w:val="Style3"/>
        <w:kinsoku w:val="0"/>
        <w:autoSpaceDE/>
        <w:autoSpaceDN/>
        <w:adjustRightInd/>
        <w:spacing w:before="432" w:line="204" w:lineRule="auto"/>
        <w:rPr>
          <w:rStyle w:val="CharacterStyle5"/>
          <w:rFonts w:ascii="Bookman Old Style" w:hAnsi="Bookman Old Style" w:cs="Bookman Old Style"/>
          <w:b/>
          <w:bCs/>
          <w:spacing w:val="-4"/>
          <w:sz w:val="24"/>
          <w:szCs w:val="24"/>
          <w:lang w:val="es-ES" w:eastAsia="es-ES"/>
        </w:rPr>
      </w:pPr>
      <w:r>
        <w:rPr>
          <w:rStyle w:val="CharacterStyle5"/>
          <w:rFonts w:ascii="Bookman Old Style" w:hAnsi="Bookman Old Style" w:cs="Bookman Old Style"/>
          <w:b/>
          <w:bCs/>
          <w:spacing w:val="-4"/>
          <w:sz w:val="24"/>
          <w:szCs w:val="24"/>
          <w:lang w:val="es-ES" w:eastAsia="es-ES"/>
        </w:rPr>
        <w:t>Definición</w:t>
      </w:r>
    </w:p>
    <w:p w:rsidR="00C51C62" w:rsidRDefault="00C51C62">
      <w:pPr>
        <w:pStyle w:val="Style3"/>
        <w:kinsoku w:val="0"/>
        <w:autoSpaceDE/>
        <w:autoSpaceDN/>
        <w:adjustRightInd/>
        <w:spacing w:before="216" w:after="576"/>
        <w:jc w:val="both"/>
        <w:rPr>
          <w:rStyle w:val="CharacterStyle5"/>
          <w:b/>
          <w:bCs/>
          <w:i/>
          <w:iCs/>
          <w:spacing w:val="14"/>
          <w:sz w:val="25"/>
          <w:szCs w:val="25"/>
          <w:lang w:val="es-ES" w:eastAsia="es-ES"/>
        </w:rPr>
      </w:pPr>
      <w:r>
        <w:rPr>
          <w:rStyle w:val="CharacterStyle5"/>
          <w:spacing w:val="3"/>
          <w:sz w:val="25"/>
          <w:szCs w:val="25"/>
          <w:lang w:val="es-ES" w:eastAsia="es-ES"/>
        </w:rPr>
        <w:t xml:space="preserve">El Recurso de Revisión "...es una limitación a la "cosa juzgada administrativa", es la </w:t>
      </w:r>
      <w:r>
        <w:rPr>
          <w:rStyle w:val="CharacterStyle5"/>
          <w:spacing w:val="6"/>
          <w:sz w:val="25"/>
          <w:szCs w:val="25"/>
          <w:lang w:val="es-ES" w:eastAsia="es-ES"/>
        </w:rPr>
        <w:t xml:space="preserve">forma de quebrar un acto firme obtenido de forma ilícita, fraudulenta o injusta para </w:t>
      </w:r>
      <w:r>
        <w:rPr>
          <w:rStyle w:val="CharacterStyle5"/>
          <w:spacing w:val="5"/>
          <w:sz w:val="25"/>
          <w:szCs w:val="25"/>
          <w:lang w:val="es-ES" w:eastAsia="es-ES"/>
        </w:rPr>
        <w:t xml:space="preserve">que el procedimiento administrativo se reabra y se resuelva con arreglo a la legalidad </w:t>
      </w:r>
      <w:r>
        <w:rPr>
          <w:rStyle w:val="CharacterStyle5"/>
          <w:spacing w:val="9"/>
          <w:sz w:val="25"/>
          <w:szCs w:val="25"/>
          <w:lang w:val="es-ES" w:eastAsia="es-ES"/>
        </w:rPr>
        <w:t xml:space="preserve">o al ordenamiento jurídico (bloque de legalidad)." </w:t>
      </w:r>
      <w:r>
        <w:rPr>
          <w:rStyle w:val="CharacterStyle5"/>
          <w:b/>
          <w:bCs/>
          <w:i/>
          <w:iCs/>
          <w:spacing w:val="-1"/>
          <w:sz w:val="25"/>
          <w:szCs w:val="25"/>
          <w:lang w:val="es-ES" w:eastAsia="es-ES"/>
        </w:rPr>
        <w:t xml:space="preserve">("ESTA LOBO (Ernesto), El </w:t>
      </w:r>
      <w:r>
        <w:rPr>
          <w:rStyle w:val="CharacterStyle5"/>
          <w:b/>
          <w:bCs/>
          <w:i/>
          <w:iCs/>
          <w:spacing w:val="10"/>
          <w:sz w:val="25"/>
          <w:szCs w:val="25"/>
          <w:lang w:val="es-ES" w:eastAsia="es-ES"/>
        </w:rPr>
        <w:t xml:space="preserve">agotamiento de la vía administrativa y los recursos administrativos, Revista </w:t>
      </w:r>
      <w:proofErr w:type="spellStart"/>
      <w:r>
        <w:rPr>
          <w:rStyle w:val="CharacterStyle5"/>
          <w:b/>
          <w:bCs/>
          <w:i/>
          <w:iCs/>
          <w:spacing w:val="14"/>
          <w:sz w:val="25"/>
          <w:szCs w:val="25"/>
          <w:lang w:val="es-ES" w:eastAsia="es-ES"/>
        </w:rPr>
        <w:t>Ivstitia</w:t>
      </w:r>
      <w:proofErr w:type="spellEnd"/>
      <w:r>
        <w:rPr>
          <w:rStyle w:val="CharacterStyle5"/>
          <w:b/>
          <w:bCs/>
          <w:i/>
          <w:iCs/>
          <w:spacing w:val="14"/>
          <w:sz w:val="25"/>
          <w:szCs w:val="25"/>
          <w:lang w:val="es-ES" w:eastAsia="es-ES"/>
        </w:rPr>
        <w:t>, San José, N°169- 170, enero febrero 2001, p. 33. (Localizada en la</w:t>
      </w:r>
    </w:p>
    <w:p w:rsidR="00C51C62" w:rsidRDefault="00C51C62">
      <w:pPr>
        <w:pStyle w:val="Style3"/>
        <w:tabs>
          <w:tab w:val="right" w:pos="8887"/>
        </w:tabs>
        <w:kinsoku w:val="0"/>
        <w:autoSpaceDE/>
        <w:autoSpaceDN/>
        <w:adjustRightInd/>
        <w:spacing w:line="201" w:lineRule="auto"/>
        <w:ind w:left="6768"/>
        <w:rPr>
          <w:rStyle w:val="CharacterStyle5"/>
          <w:b/>
          <w:bCs/>
          <w:w w:val="105"/>
          <w:sz w:val="21"/>
          <w:szCs w:val="21"/>
          <w:lang w:val="es-ES" w:eastAsia="es-ES"/>
        </w:rPr>
      </w:pPr>
      <w:r>
        <w:rPr>
          <w:rStyle w:val="CharacterStyle5"/>
          <w:rFonts w:ascii="Tahoma" w:hAnsi="Tahoma" w:cs="Tahoma"/>
          <w:b/>
          <w:bCs/>
          <w:w w:val="90"/>
          <w:sz w:val="15"/>
          <w:szCs w:val="15"/>
          <w:lang w:val="es-ES" w:eastAsia="es-ES"/>
        </w:rPr>
        <w:tab/>
      </w:r>
    </w:p>
    <w:p w:rsidR="00D60170" w:rsidRDefault="00D60170">
      <w:pPr>
        <w:pStyle w:val="Style3"/>
        <w:kinsoku w:val="0"/>
        <w:autoSpaceDE/>
        <w:autoSpaceDN/>
        <w:adjustRightInd/>
        <w:ind w:right="720"/>
        <w:rPr>
          <w:rStyle w:val="CharacterStyle5"/>
          <w:b/>
          <w:bCs/>
          <w:i/>
          <w:iCs/>
          <w:spacing w:val="5"/>
          <w:sz w:val="25"/>
          <w:szCs w:val="25"/>
          <w:lang w:val="es-ES" w:eastAsia="es-ES"/>
        </w:rPr>
      </w:pPr>
    </w:p>
    <w:p w:rsidR="00B01EB7" w:rsidRDefault="00B01EB7">
      <w:pPr>
        <w:pStyle w:val="Style3"/>
        <w:kinsoku w:val="0"/>
        <w:autoSpaceDE/>
        <w:autoSpaceDN/>
        <w:adjustRightInd/>
        <w:ind w:right="720"/>
        <w:rPr>
          <w:rStyle w:val="CharacterStyle5"/>
          <w:b/>
          <w:bCs/>
          <w:i/>
          <w:iCs/>
          <w:spacing w:val="5"/>
          <w:sz w:val="25"/>
          <w:szCs w:val="25"/>
          <w:lang w:val="es-ES" w:eastAsia="es-ES"/>
        </w:rPr>
      </w:pPr>
    </w:p>
    <w:p w:rsidR="00B01EB7" w:rsidRDefault="00B01EB7">
      <w:pPr>
        <w:pStyle w:val="Style3"/>
        <w:kinsoku w:val="0"/>
        <w:autoSpaceDE/>
        <w:autoSpaceDN/>
        <w:adjustRightInd/>
        <w:ind w:right="720"/>
        <w:rPr>
          <w:rStyle w:val="CharacterStyle5"/>
          <w:b/>
          <w:bCs/>
          <w:i/>
          <w:iCs/>
          <w:spacing w:val="5"/>
          <w:sz w:val="25"/>
          <w:szCs w:val="25"/>
          <w:lang w:val="es-ES" w:eastAsia="es-ES"/>
        </w:rPr>
      </w:pPr>
    </w:p>
    <w:p w:rsidR="00D07F15" w:rsidRDefault="00D07F15" w:rsidP="00B01EB7">
      <w:pPr>
        <w:pStyle w:val="Style3"/>
        <w:kinsoku w:val="0"/>
        <w:autoSpaceDE/>
        <w:autoSpaceDN/>
        <w:adjustRightInd/>
        <w:ind w:right="720"/>
        <w:jc w:val="both"/>
        <w:rPr>
          <w:rStyle w:val="CharacterStyle5"/>
          <w:b/>
          <w:bCs/>
          <w:i/>
          <w:iCs/>
          <w:spacing w:val="5"/>
          <w:sz w:val="25"/>
          <w:szCs w:val="25"/>
          <w:lang w:val="es-ES" w:eastAsia="es-ES"/>
        </w:rPr>
      </w:pPr>
    </w:p>
    <w:p w:rsidR="00D60170" w:rsidRDefault="00C51C62" w:rsidP="00B01EB7">
      <w:pPr>
        <w:pStyle w:val="Style3"/>
        <w:kinsoku w:val="0"/>
        <w:autoSpaceDE/>
        <w:autoSpaceDN/>
        <w:adjustRightInd/>
        <w:ind w:right="720"/>
        <w:jc w:val="both"/>
        <w:rPr>
          <w:rStyle w:val="CharacterStyle5"/>
          <w:b/>
          <w:bCs/>
          <w:i/>
          <w:iCs/>
          <w:sz w:val="25"/>
          <w:szCs w:val="25"/>
          <w:lang w:val="es-ES" w:eastAsia="es-ES"/>
        </w:rPr>
      </w:pPr>
      <w:r>
        <w:rPr>
          <w:rStyle w:val="CharacterStyle5"/>
          <w:b/>
          <w:bCs/>
          <w:i/>
          <w:iCs/>
          <w:spacing w:val="5"/>
          <w:sz w:val="25"/>
          <w:szCs w:val="25"/>
          <w:lang w:val="es-ES" w:eastAsia="es-ES"/>
        </w:rPr>
        <w:lastRenderedPageBreak/>
        <w:t xml:space="preserve">Biblioteca de la Facultad de Derecho de la Universidad de Costa Rica, signatura </w:t>
      </w:r>
      <w:r>
        <w:rPr>
          <w:rStyle w:val="CharacterStyle5"/>
          <w:b/>
          <w:bCs/>
          <w:i/>
          <w:iCs/>
          <w:sz w:val="25"/>
          <w:szCs w:val="25"/>
          <w:lang w:val="es-ES" w:eastAsia="es-ES"/>
        </w:rPr>
        <w:t>340-I)</w:t>
      </w:r>
    </w:p>
    <w:p w:rsidR="00D60170" w:rsidRDefault="00D60170" w:rsidP="00D60170">
      <w:pPr>
        <w:pStyle w:val="Style3"/>
        <w:kinsoku w:val="0"/>
        <w:autoSpaceDE/>
        <w:autoSpaceDN/>
        <w:adjustRightInd/>
        <w:ind w:right="720"/>
        <w:rPr>
          <w:rStyle w:val="CharacterStyle5"/>
          <w:b/>
          <w:bCs/>
          <w:i/>
          <w:iCs/>
          <w:sz w:val="25"/>
          <w:szCs w:val="25"/>
          <w:lang w:val="es-ES" w:eastAsia="es-ES"/>
        </w:rPr>
      </w:pPr>
    </w:p>
    <w:p w:rsidR="00C51C62" w:rsidRPr="00D60170" w:rsidRDefault="00C51C62" w:rsidP="00D60170">
      <w:pPr>
        <w:pStyle w:val="Style3"/>
        <w:kinsoku w:val="0"/>
        <w:autoSpaceDE/>
        <w:autoSpaceDN/>
        <w:adjustRightInd/>
        <w:ind w:right="720"/>
        <w:rPr>
          <w:rStyle w:val="CharacterStyle5"/>
          <w:b/>
          <w:bCs/>
          <w:i/>
          <w:iCs/>
          <w:sz w:val="25"/>
          <w:szCs w:val="25"/>
          <w:lang w:val="es-ES" w:eastAsia="es-ES"/>
        </w:rPr>
      </w:pPr>
      <w:r>
        <w:rPr>
          <w:rStyle w:val="CharacterStyle5"/>
          <w:b/>
          <w:bCs/>
          <w:spacing w:val="2"/>
          <w:sz w:val="25"/>
          <w:szCs w:val="25"/>
          <w:lang w:val="es-ES" w:eastAsia="es-ES"/>
        </w:rPr>
        <w:t>Naturaleza y Fundamento</w:t>
      </w:r>
    </w:p>
    <w:p w:rsidR="00C51C62" w:rsidRDefault="00C51C62">
      <w:pPr>
        <w:pStyle w:val="Style3"/>
        <w:kinsoku w:val="0"/>
        <w:autoSpaceDE/>
        <w:autoSpaceDN/>
        <w:adjustRightInd/>
        <w:spacing w:before="288"/>
        <w:ind w:right="720"/>
        <w:jc w:val="both"/>
        <w:rPr>
          <w:rStyle w:val="CharacterStyle5"/>
          <w:spacing w:val="6"/>
          <w:sz w:val="24"/>
          <w:szCs w:val="24"/>
          <w:lang w:val="es-ES" w:eastAsia="es-ES"/>
        </w:rPr>
      </w:pPr>
      <w:r>
        <w:rPr>
          <w:rStyle w:val="CharacterStyle5"/>
          <w:spacing w:val="11"/>
          <w:sz w:val="24"/>
          <w:szCs w:val="24"/>
          <w:lang w:val="es-ES" w:eastAsia="es-ES"/>
        </w:rPr>
        <w:t xml:space="preserve">"Su fundamento no es tan claro como el de los restantes recursos administrativos </w:t>
      </w:r>
      <w:r>
        <w:rPr>
          <w:rStyle w:val="CharacterStyle5"/>
          <w:spacing w:val="7"/>
          <w:sz w:val="24"/>
          <w:szCs w:val="24"/>
          <w:lang w:val="es-ES" w:eastAsia="es-ES"/>
        </w:rPr>
        <w:t xml:space="preserve">pues, al constituir una excepción a la firmeza que caracteriza al acto administrativo, se </w:t>
      </w:r>
      <w:r>
        <w:rPr>
          <w:rStyle w:val="CharacterStyle5"/>
          <w:spacing w:val="6"/>
          <w:sz w:val="24"/>
          <w:szCs w:val="24"/>
          <w:lang w:val="es-ES" w:eastAsia="es-ES"/>
        </w:rPr>
        <w:t>ha dudado de su justificación y de su utilidad.</w:t>
      </w:r>
    </w:p>
    <w:p w:rsidR="00C51C62" w:rsidRDefault="00C51C62">
      <w:pPr>
        <w:pStyle w:val="Style3"/>
        <w:kinsoku w:val="0"/>
        <w:autoSpaceDE/>
        <w:autoSpaceDN/>
        <w:adjustRightInd/>
        <w:spacing w:before="324"/>
        <w:ind w:right="720"/>
        <w:jc w:val="both"/>
        <w:rPr>
          <w:rStyle w:val="CharacterStyle5"/>
          <w:b/>
          <w:bCs/>
          <w:i/>
          <w:iCs/>
          <w:spacing w:val="3"/>
          <w:sz w:val="25"/>
          <w:szCs w:val="25"/>
          <w:lang w:val="es-ES" w:eastAsia="es-ES"/>
        </w:rPr>
      </w:pPr>
      <w:r>
        <w:rPr>
          <w:rStyle w:val="CharacterStyle5"/>
          <w:spacing w:val="5"/>
          <w:sz w:val="24"/>
          <w:szCs w:val="24"/>
          <w:lang w:val="es-ES" w:eastAsia="es-ES"/>
        </w:rPr>
        <w:t xml:space="preserve">No obstante, y dado que los motivos por los cuales se admite versan siempre sobre la </w:t>
      </w:r>
      <w:r>
        <w:rPr>
          <w:rStyle w:val="CharacterStyle5"/>
          <w:spacing w:val="9"/>
          <w:sz w:val="24"/>
          <w:szCs w:val="24"/>
          <w:lang w:val="es-ES" w:eastAsia="es-ES"/>
        </w:rPr>
        <w:t xml:space="preserve">validez del acto, la existencia de tal recurso encuentra su fundamento en motivos </w:t>
      </w:r>
      <w:r>
        <w:rPr>
          <w:rStyle w:val="CharacterStyle5"/>
          <w:spacing w:val="7"/>
          <w:sz w:val="24"/>
          <w:szCs w:val="24"/>
          <w:lang w:val="es-ES" w:eastAsia="es-ES"/>
        </w:rPr>
        <w:t xml:space="preserve">elementales de justicia, pues no es razonable admitir que la seguridad jurídica que </w:t>
      </w:r>
      <w:r>
        <w:rPr>
          <w:rStyle w:val="CharacterStyle5"/>
          <w:spacing w:val="15"/>
          <w:sz w:val="24"/>
          <w:szCs w:val="24"/>
          <w:lang w:val="es-ES" w:eastAsia="es-ES"/>
        </w:rPr>
        <w:t xml:space="preserve">proporciona la firmeza del acto, se dé en detrimento de la </w:t>
      </w:r>
      <w:proofErr w:type="spellStart"/>
      <w:r>
        <w:rPr>
          <w:rStyle w:val="CharacterStyle5"/>
          <w:spacing w:val="15"/>
          <w:sz w:val="24"/>
          <w:szCs w:val="24"/>
          <w:lang w:val="es-ES" w:eastAsia="es-ES"/>
        </w:rPr>
        <w:t>juricidad</w:t>
      </w:r>
      <w:proofErr w:type="spellEnd"/>
      <w:r>
        <w:rPr>
          <w:rStyle w:val="CharacterStyle5"/>
          <w:spacing w:val="15"/>
          <w:sz w:val="24"/>
          <w:szCs w:val="24"/>
          <w:lang w:val="es-ES" w:eastAsia="es-ES"/>
        </w:rPr>
        <w:t xml:space="preserve"> que debe </w:t>
      </w:r>
      <w:r>
        <w:rPr>
          <w:rStyle w:val="CharacterStyle5"/>
          <w:spacing w:val="3"/>
          <w:sz w:val="24"/>
          <w:szCs w:val="24"/>
          <w:lang w:val="es-ES" w:eastAsia="es-ES"/>
        </w:rPr>
        <w:t xml:space="preserve">caracterizar toda actuación administrativa."(PALMA </w:t>
      </w:r>
      <w:r>
        <w:rPr>
          <w:rStyle w:val="CharacterStyle5"/>
          <w:b/>
          <w:bCs/>
          <w:i/>
          <w:iCs/>
          <w:spacing w:val="-7"/>
          <w:sz w:val="25"/>
          <w:szCs w:val="25"/>
          <w:lang w:val="es-ES" w:eastAsia="es-ES"/>
        </w:rPr>
        <w:t>GRIJALBA (</w:t>
      </w:r>
      <w:proofErr w:type="spellStart"/>
      <w:r>
        <w:rPr>
          <w:rStyle w:val="CharacterStyle5"/>
          <w:b/>
          <w:bCs/>
          <w:i/>
          <w:iCs/>
          <w:spacing w:val="-7"/>
          <w:sz w:val="25"/>
          <w:szCs w:val="25"/>
          <w:lang w:val="es-ES" w:eastAsia="es-ES"/>
        </w:rPr>
        <w:t>Zeidy</w:t>
      </w:r>
      <w:proofErr w:type="spellEnd"/>
      <w:r>
        <w:rPr>
          <w:rStyle w:val="CharacterStyle5"/>
          <w:b/>
          <w:bCs/>
          <w:i/>
          <w:iCs/>
          <w:spacing w:val="-7"/>
          <w:sz w:val="25"/>
          <w:szCs w:val="25"/>
          <w:lang w:val="es-ES" w:eastAsia="es-ES"/>
        </w:rPr>
        <w:t xml:space="preserve">), Los Recursos </w:t>
      </w:r>
      <w:r>
        <w:rPr>
          <w:rStyle w:val="CharacterStyle5"/>
          <w:b/>
          <w:bCs/>
          <w:i/>
          <w:iCs/>
          <w:spacing w:val="1"/>
          <w:sz w:val="25"/>
          <w:szCs w:val="25"/>
          <w:lang w:val="es-ES" w:eastAsia="es-ES"/>
        </w:rPr>
        <w:t xml:space="preserve">Administrativos y su Regulación en la Ley General de Administración Pública. San </w:t>
      </w:r>
      <w:r>
        <w:rPr>
          <w:rStyle w:val="CharacterStyle5"/>
          <w:b/>
          <w:bCs/>
          <w:i/>
          <w:iCs/>
          <w:spacing w:val="3"/>
          <w:sz w:val="25"/>
          <w:szCs w:val="25"/>
          <w:lang w:val="es-ES" w:eastAsia="es-ES"/>
        </w:rPr>
        <w:t xml:space="preserve">José, Tesis para optar por el grado de licenciada en derecho de la Universidad de </w:t>
      </w:r>
      <w:r>
        <w:rPr>
          <w:rStyle w:val="CharacterStyle5"/>
          <w:b/>
          <w:bCs/>
          <w:i/>
          <w:iCs/>
          <w:spacing w:val="8"/>
          <w:sz w:val="25"/>
          <w:szCs w:val="25"/>
          <w:lang w:val="es-ES" w:eastAsia="es-ES"/>
        </w:rPr>
        <w:t xml:space="preserve">Costa Rica, 1993, pp. 126-127. (Localizada en la Biblioteca de la Facultad de </w:t>
      </w:r>
      <w:r>
        <w:rPr>
          <w:rStyle w:val="CharacterStyle5"/>
          <w:b/>
          <w:bCs/>
          <w:i/>
          <w:iCs/>
          <w:spacing w:val="3"/>
          <w:sz w:val="25"/>
          <w:szCs w:val="25"/>
          <w:lang w:val="es-ES" w:eastAsia="es-ES"/>
        </w:rPr>
        <w:t>Derecho de la Universidad de Costa Rica, signatura 2604)</w:t>
      </w:r>
    </w:p>
    <w:p w:rsidR="00C51C62" w:rsidRDefault="00C51C62">
      <w:pPr>
        <w:pStyle w:val="Style3"/>
        <w:kinsoku w:val="0"/>
        <w:autoSpaceDE/>
        <w:autoSpaceDN/>
        <w:adjustRightInd/>
        <w:spacing w:before="360"/>
        <w:ind w:right="720"/>
        <w:rPr>
          <w:rStyle w:val="CharacterStyle5"/>
          <w:spacing w:val="4"/>
          <w:sz w:val="24"/>
          <w:szCs w:val="24"/>
          <w:lang w:val="es-ES" w:eastAsia="es-ES"/>
        </w:rPr>
      </w:pPr>
      <w:r>
        <w:rPr>
          <w:rStyle w:val="CharacterStyle5"/>
          <w:spacing w:val="11"/>
          <w:sz w:val="24"/>
          <w:szCs w:val="24"/>
          <w:lang w:val="es-ES" w:eastAsia="es-ES"/>
        </w:rPr>
        <w:t xml:space="preserve">"El recurso de revisión tiene su fundamento en el artículo 42 de la Constitución </w:t>
      </w:r>
      <w:r>
        <w:rPr>
          <w:rStyle w:val="CharacterStyle5"/>
          <w:spacing w:val="4"/>
          <w:sz w:val="24"/>
          <w:szCs w:val="24"/>
          <w:lang w:val="es-ES" w:eastAsia="es-ES"/>
        </w:rPr>
        <w:t>Política que dice:</w:t>
      </w:r>
    </w:p>
    <w:p w:rsidR="00C51C62" w:rsidRDefault="00C51C62">
      <w:pPr>
        <w:pStyle w:val="Style3"/>
        <w:kinsoku w:val="0"/>
        <w:autoSpaceDE/>
        <w:autoSpaceDN/>
        <w:adjustRightInd/>
        <w:spacing w:before="288"/>
        <w:ind w:right="720"/>
        <w:rPr>
          <w:rStyle w:val="CharacterStyle5"/>
          <w:spacing w:val="7"/>
          <w:sz w:val="24"/>
          <w:szCs w:val="24"/>
          <w:lang w:val="es-ES" w:eastAsia="es-ES"/>
        </w:rPr>
      </w:pPr>
      <w:r>
        <w:rPr>
          <w:rStyle w:val="CharacterStyle5"/>
          <w:spacing w:val="9"/>
          <w:sz w:val="24"/>
          <w:szCs w:val="24"/>
          <w:lang w:val="es-ES" w:eastAsia="es-ES"/>
        </w:rPr>
        <w:t xml:space="preserve">Un mismo juez no puede serlo en diversas instancias para la decisión de un mismo </w:t>
      </w:r>
      <w:r>
        <w:rPr>
          <w:rStyle w:val="CharacterStyle5"/>
          <w:spacing w:val="7"/>
          <w:sz w:val="24"/>
          <w:szCs w:val="24"/>
          <w:lang w:val="es-ES" w:eastAsia="es-ES"/>
        </w:rPr>
        <w:t>punto. Nadie podrá ser juzgado más de una vez por el mismo hecho punible.</w:t>
      </w:r>
    </w:p>
    <w:p w:rsidR="00C51C62" w:rsidRDefault="00C51C62">
      <w:pPr>
        <w:pStyle w:val="Style3"/>
        <w:kinsoku w:val="0"/>
        <w:autoSpaceDE/>
        <w:autoSpaceDN/>
        <w:adjustRightInd/>
        <w:spacing w:before="324"/>
        <w:ind w:right="720"/>
        <w:jc w:val="both"/>
        <w:rPr>
          <w:rStyle w:val="CharacterStyle5"/>
          <w:b/>
          <w:bCs/>
          <w:i/>
          <w:iCs/>
          <w:spacing w:val="2"/>
          <w:sz w:val="25"/>
          <w:szCs w:val="25"/>
          <w:lang w:val="es-ES" w:eastAsia="es-ES"/>
        </w:rPr>
      </w:pPr>
      <w:r>
        <w:rPr>
          <w:rStyle w:val="CharacterStyle5"/>
          <w:spacing w:val="6"/>
          <w:sz w:val="24"/>
          <w:szCs w:val="24"/>
          <w:lang w:val="es-ES" w:eastAsia="es-ES"/>
        </w:rPr>
        <w:t xml:space="preserve">Se prohíbe reabrir causas penales fenecidas y juicios fallados con autoridad de cosa </w:t>
      </w:r>
      <w:r>
        <w:rPr>
          <w:rStyle w:val="CharacterStyle5"/>
          <w:sz w:val="24"/>
          <w:szCs w:val="24"/>
          <w:lang w:val="es-ES" w:eastAsia="es-ES"/>
        </w:rPr>
        <w:t xml:space="preserve">juzgada, salvo cuando proceda el recurso de revisión." </w:t>
      </w:r>
      <w:r>
        <w:rPr>
          <w:rStyle w:val="CharacterStyle5"/>
          <w:b/>
          <w:bCs/>
          <w:i/>
          <w:iCs/>
          <w:spacing w:val="-10"/>
          <w:sz w:val="25"/>
          <w:szCs w:val="25"/>
          <w:lang w:val="es-ES" w:eastAsia="es-ES"/>
        </w:rPr>
        <w:t xml:space="preserve">(ROJAS FRANCO (Enrique), Los </w:t>
      </w:r>
      <w:r>
        <w:rPr>
          <w:rStyle w:val="CharacterStyle5"/>
          <w:b/>
          <w:bCs/>
          <w:i/>
          <w:iCs/>
          <w:spacing w:val="3"/>
          <w:sz w:val="25"/>
          <w:szCs w:val="25"/>
          <w:lang w:val="es-ES" w:eastAsia="es-ES"/>
        </w:rPr>
        <w:t xml:space="preserve">Recursos Administrativos. Revista Estudiantil Hermenéutica, San José, N° 7, 1995, </w:t>
      </w:r>
      <w:r>
        <w:rPr>
          <w:rStyle w:val="CharacterStyle5"/>
          <w:b/>
          <w:bCs/>
          <w:i/>
          <w:iCs/>
          <w:spacing w:val="2"/>
          <w:sz w:val="25"/>
          <w:szCs w:val="25"/>
          <w:lang w:val="es-ES" w:eastAsia="es-ES"/>
        </w:rPr>
        <w:t>p. 16. (Localizada en la Biblioteca de la Facultad de Derecho de la Universidad de Costa Rica, signatura 340-R)</w:t>
      </w:r>
    </w:p>
    <w:p w:rsidR="00C51C62" w:rsidRDefault="00C51C62" w:rsidP="00A2041F">
      <w:pPr>
        <w:pStyle w:val="Style3"/>
        <w:kinsoku w:val="0"/>
        <w:autoSpaceDE/>
        <w:autoSpaceDN/>
        <w:adjustRightInd/>
        <w:spacing w:before="576" w:line="480" w:lineRule="auto"/>
        <w:rPr>
          <w:rStyle w:val="CharacterStyle5"/>
          <w:b/>
          <w:bCs/>
          <w:sz w:val="25"/>
          <w:szCs w:val="25"/>
          <w:lang w:val="es-ES" w:eastAsia="es-ES"/>
        </w:rPr>
      </w:pPr>
      <w:r>
        <w:rPr>
          <w:rStyle w:val="CharacterStyle5"/>
          <w:b/>
          <w:bCs/>
          <w:sz w:val="25"/>
          <w:szCs w:val="25"/>
          <w:lang w:val="es-ES" w:eastAsia="es-ES"/>
        </w:rPr>
        <w:t>Elementos:</w:t>
      </w:r>
      <w:r>
        <w:rPr>
          <w:rStyle w:val="CharacterStyle5"/>
          <w:b/>
          <w:bCs/>
          <w:sz w:val="25"/>
          <w:szCs w:val="25"/>
          <w:lang w:val="es-ES" w:eastAsia="es-ES"/>
        </w:rPr>
        <w:br/>
        <w:t>i. Subjetivo</w:t>
      </w:r>
    </w:p>
    <w:p w:rsidR="00D07F15" w:rsidRDefault="00C51C62" w:rsidP="00D07F15">
      <w:pPr>
        <w:pStyle w:val="Style3"/>
        <w:kinsoku w:val="0"/>
        <w:autoSpaceDE/>
        <w:autoSpaceDN/>
        <w:adjustRightInd/>
        <w:spacing w:before="216"/>
        <w:ind w:right="720"/>
        <w:jc w:val="both"/>
        <w:rPr>
          <w:rStyle w:val="CharacterStyle5"/>
          <w:b/>
          <w:bCs/>
          <w:i/>
          <w:iCs/>
          <w:spacing w:val="-7"/>
          <w:sz w:val="25"/>
          <w:szCs w:val="25"/>
          <w:lang w:val="es-ES" w:eastAsia="es-ES"/>
        </w:rPr>
      </w:pPr>
      <w:r>
        <w:rPr>
          <w:rStyle w:val="CharacterStyle5"/>
          <w:spacing w:val="15"/>
          <w:sz w:val="24"/>
          <w:szCs w:val="24"/>
          <w:lang w:val="es-ES" w:eastAsia="es-ES"/>
        </w:rPr>
        <w:t xml:space="preserve">"El recurso de revisión debe ser interpuesto ante el órgano que legalmente se </w:t>
      </w:r>
      <w:r>
        <w:rPr>
          <w:rStyle w:val="CharacterStyle5"/>
          <w:spacing w:val="10"/>
          <w:sz w:val="24"/>
          <w:szCs w:val="24"/>
          <w:lang w:val="es-ES" w:eastAsia="es-ES"/>
        </w:rPr>
        <w:t xml:space="preserve">establezca. En doctrina se ha señalado como órgano competente para resolverlo al </w:t>
      </w:r>
      <w:r>
        <w:rPr>
          <w:rStyle w:val="CharacterStyle5"/>
          <w:spacing w:val="7"/>
          <w:sz w:val="24"/>
          <w:szCs w:val="24"/>
          <w:lang w:val="es-ES" w:eastAsia="es-ES"/>
        </w:rPr>
        <w:t xml:space="preserve">Poder Ejecutivo, al ministro o jerarca de la institución </w:t>
      </w:r>
      <w:r>
        <w:rPr>
          <w:rStyle w:val="CharacterStyle5"/>
          <w:spacing w:val="7"/>
          <w:sz w:val="24"/>
          <w:szCs w:val="24"/>
          <w:u w:val="single"/>
          <w:lang w:val="es-ES" w:eastAsia="es-ES"/>
        </w:rPr>
        <w:t xml:space="preserve">y al mismo órgano que dictó el </w:t>
      </w:r>
      <w:r>
        <w:rPr>
          <w:rStyle w:val="CharacterStyle5"/>
          <w:spacing w:val="11"/>
          <w:sz w:val="24"/>
          <w:szCs w:val="24"/>
          <w:u w:val="single"/>
          <w:lang w:val="es-ES" w:eastAsia="es-ES"/>
        </w:rPr>
        <w:t>acto impugnado."</w:t>
      </w:r>
      <w:r>
        <w:rPr>
          <w:rStyle w:val="CharacterStyle5"/>
          <w:b/>
          <w:bCs/>
          <w:i/>
          <w:iCs/>
          <w:spacing w:val="1"/>
          <w:sz w:val="25"/>
          <w:szCs w:val="25"/>
          <w:lang w:val="es-ES" w:eastAsia="es-ES"/>
        </w:rPr>
        <w:t xml:space="preserve"> (ALTAMIREZ ESCOLA, BREWER, GARCÍA DE ENTERRÍA, </w:t>
      </w:r>
      <w:r>
        <w:rPr>
          <w:rStyle w:val="CharacterStyle5"/>
          <w:b/>
          <w:bCs/>
          <w:i/>
          <w:iCs/>
          <w:spacing w:val="-7"/>
          <w:sz w:val="25"/>
          <w:szCs w:val="25"/>
          <w:lang w:val="es-ES" w:eastAsia="es-ES"/>
        </w:rPr>
        <w:t>FERNÁNDEZ Y DROMI citados por PALMA GRIJALBA (</w:t>
      </w:r>
      <w:proofErr w:type="spellStart"/>
      <w:r>
        <w:rPr>
          <w:rStyle w:val="CharacterStyle5"/>
          <w:b/>
          <w:bCs/>
          <w:i/>
          <w:iCs/>
          <w:spacing w:val="-7"/>
          <w:sz w:val="25"/>
          <w:szCs w:val="25"/>
          <w:lang w:val="es-ES" w:eastAsia="es-ES"/>
        </w:rPr>
        <w:t>Zeidy</w:t>
      </w:r>
      <w:proofErr w:type="spellEnd"/>
      <w:r>
        <w:rPr>
          <w:rStyle w:val="CharacterStyle5"/>
          <w:b/>
          <w:bCs/>
          <w:i/>
          <w:iCs/>
          <w:spacing w:val="-7"/>
          <w:sz w:val="25"/>
          <w:szCs w:val="25"/>
          <w:lang w:val="es-ES" w:eastAsia="es-ES"/>
        </w:rPr>
        <w:t xml:space="preserve">), </w:t>
      </w:r>
      <w:proofErr w:type="spellStart"/>
      <w:r>
        <w:rPr>
          <w:rStyle w:val="CharacterStyle5"/>
          <w:b/>
          <w:bCs/>
          <w:i/>
          <w:iCs/>
          <w:spacing w:val="-7"/>
          <w:sz w:val="25"/>
          <w:szCs w:val="25"/>
          <w:lang w:val="es-ES" w:eastAsia="es-ES"/>
        </w:rPr>
        <w:t>op</w:t>
      </w:r>
      <w:proofErr w:type="spellEnd"/>
      <w:r>
        <w:rPr>
          <w:rStyle w:val="CharacterStyle5"/>
          <w:b/>
          <w:bCs/>
          <w:i/>
          <w:iCs/>
          <w:spacing w:val="-7"/>
          <w:sz w:val="25"/>
          <w:szCs w:val="25"/>
          <w:lang w:val="es-ES" w:eastAsia="es-ES"/>
        </w:rPr>
        <w:t>. cit. p. 128.</w:t>
      </w:r>
    </w:p>
    <w:p w:rsidR="00C51C62" w:rsidRPr="00C115A8" w:rsidRDefault="00C51C62">
      <w:pPr>
        <w:spacing w:after="18"/>
        <w:ind w:left="8280" w:right="1"/>
        <w:rPr>
          <w:lang w:val="es-CR"/>
        </w:rPr>
      </w:pPr>
    </w:p>
    <w:p w:rsidR="00B238E8" w:rsidRPr="00C115A8" w:rsidRDefault="00B238E8">
      <w:pPr>
        <w:spacing w:after="18"/>
        <w:ind w:left="8280" w:right="1"/>
        <w:rPr>
          <w:lang w:val="es-CR"/>
        </w:rPr>
      </w:pPr>
    </w:p>
    <w:p w:rsidR="00B238E8" w:rsidRPr="00C115A8" w:rsidRDefault="00B238E8">
      <w:pPr>
        <w:spacing w:after="18"/>
        <w:ind w:left="8280" w:right="1"/>
        <w:rPr>
          <w:lang w:val="es-CR"/>
        </w:rPr>
      </w:pPr>
    </w:p>
    <w:p w:rsidR="00B238E8" w:rsidRPr="00C115A8" w:rsidRDefault="00B238E8">
      <w:pPr>
        <w:spacing w:after="18"/>
        <w:ind w:left="8280" w:right="1"/>
        <w:rPr>
          <w:lang w:val="es-CR"/>
        </w:rPr>
      </w:pPr>
    </w:p>
    <w:p w:rsidR="00D07F15" w:rsidRDefault="00D07F15">
      <w:pPr>
        <w:pStyle w:val="Style3"/>
        <w:kinsoku w:val="0"/>
        <w:autoSpaceDE/>
        <w:autoSpaceDN/>
        <w:adjustRightInd/>
        <w:rPr>
          <w:rStyle w:val="CharacterStyle5"/>
          <w:b/>
          <w:bCs/>
          <w:sz w:val="24"/>
          <w:szCs w:val="24"/>
          <w:lang w:val="es-ES" w:eastAsia="es-ES"/>
        </w:rPr>
      </w:pPr>
    </w:p>
    <w:p w:rsidR="00C51C62" w:rsidRDefault="00C51C62">
      <w:pPr>
        <w:pStyle w:val="Style3"/>
        <w:kinsoku w:val="0"/>
        <w:autoSpaceDE/>
        <w:autoSpaceDN/>
        <w:adjustRightInd/>
        <w:rPr>
          <w:rStyle w:val="CharacterStyle5"/>
          <w:b/>
          <w:bCs/>
          <w:sz w:val="24"/>
          <w:szCs w:val="24"/>
          <w:lang w:val="es-ES" w:eastAsia="es-ES"/>
        </w:rPr>
      </w:pPr>
      <w:proofErr w:type="spellStart"/>
      <w:r>
        <w:rPr>
          <w:rStyle w:val="CharacterStyle5"/>
          <w:b/>
          <w:bCs/>
          <w:sz w:val="24"/>
          <w:szCs w:val="24"/>
          <w:lang w:val="es-ES" w:eastAsia="es-ES"/>
        </w:rPr>
        <w:lastRenderedPageBreak/>
        <w:t>ii</w:t>
      </w:r>
      <w:proofErr w:type="spellEnd"/>
      <w:r>
        <w:rPr>
          <w:rStyle w:val="CharacterStyle5"/>
          <w:b/>
          <w:bCs/>
          <w:sz w:val="24"/>
          <w:szCs w:val="24"/>
          <w:lang w:val="es-ES" w:eastAsia="es-ES"/>
        </w:rPr>
        <w:t>. Objetivo</w:t>
      </w:r>
    </w:p>
    <w:p w:rsidR="00C51C62" w:rsidRDefault="00C51C62">
      <w:pPr>
        <w:pStyle w:val="Style10"/>
        <w:kinsoku w:val="0"/>
        <w:autoSpaceDE/>
        <w:autoSpaceDN/>
        <w:rPr>
          <w:rStyle w:val="CharacterStyle10"/>
          <w:iCs w:val="0"/>
          <w:spacing w:val="2"/>
          <w:lang w:val="es-ES" w:eastAsia="es-ES"/>
        </w:rPr>
      </w:pPr>
      <w:r>
        <w:rPr>
          <w:rStyle w:val="CharacterStyle10"/>
          <w:iCs w:val="0"/>
          <w:spacing w:val="6"/>
          <w:lang w:val="es-ES" w:eastAsia="es-ES"/>
        </w:rPr>
        <w:t xml:space="preserve">"El recurso de revisión procede, únicamente, contra actos administrativos firmes, o </w:t>
      </w:r>
      <w:r>
        <w:rPr>
          <w:rStyle w:val="CharacterStyle10"/>
          <w:iCs w:val="0"/>
          <w:spacing w:val="7"/>
          <w:lang w:val="es-ES" w:eastAsia="es-ES"/>
        </w:rPr>
        <w:t xml:space="preserve">sea contra aquellos con respecto a los cuales no quepa ya recurso administrativo </w:t>
      </w:r>
      <w:r>
        <w:rPr>
          <w:rStyle w:val="CharacterStyle10"/>
          <w:iCs w:val="0"/>
          <w:spacing w:val="6"/>
          <w:lang w:val="es-ES" w:eastAsia="es-ES"/>
        </w:rPr>
        <w:t xml:space="preserve">alguno ya sea porque se han utilizado los procedentes o porque han transcurrido ya </w:t>
      </w:r>
      <w:r>
        <w:rPr>
          <w:rStyle w:val="CharacterStyle10"/>
          <w:iCs w:val="0"/>
          <w:spacing w:val="2"/>
          <w:lang w:val="es-ES" w:eastAsia="es-ES"/>
        </w:rPr>
        <w:t>los plazos para la impugnación en esa vía."</w:t>
      </w:r>
    </w:p>
    <w:p w:rsidR="00C51C62" w:rsidRDefault="00C51C62">
      <w:pPr>
        <w:pStyle w:val="Style10"/>
        <w:kinsoku w:val="0"/>
        <w:autoSpaceDE/>
        <w:autoSpaceDN/>
        <w:spacing w:before="288"/>
        <w:rPr>
          <w:rStyle w:val="CharacterStyle10"/>
          <w:b/>
          <w:bCs/>
          <w:i/>
          <w:lang w:val="es-ES" w:eastAsia="es-ES"/>
        </w:rPr>
      </w:pPr>
      <w:r>
        <w:rPr>
          <w:rStyle w:val="CharacterStyle10"/>
          <w:iCs w:val="0"/>
          <w:spacing w:val="1"/>
          <w:lang w:val="es-ES" w:eastAsia="es-ES"/>
        </w:rPr>
        <w:t xml:space="preserve">"La LGAP admite la impugnación de los actos administrativos finales y de los que sean </w:t>
      </w:r>
      <w:r>
        <w:rPr>
          <w:rStyle w:val="CharacterStyle10"/>
          <w:iCs w:val="0"/>
          <w:spacing w:val="15"/>
          <w:lang w:val="es-ES" w:eastAsia="es-ES"/>
        </w:rPr>
        <w:t xml:space="preserve">de mero trámite o </w:t>
      </w:r>
      <w:r w:rsidR="003E611E">
        <w:rPr>
          <w:rStyle w:val="CharacterStyle10"/>
          <w:iCs w:val="0"/>
          <w:spacing w:val="15"/>
          <w:lang w:val="es-ES" w:eastAsia="es-ES"/>
        </w:rPr>
        <w:t>incidentales</w:t>
      </w:r>
      <w:r>
        <w:rPr>
          <w:rStyle w:val="CharacterStyle10"/>
          <w:iCs w:val="0"/>
          <w:spacing w:val="15"/>
          <w:lang w:val="es-ES" w:eastAsia="es-ES"/>
        </w:rPr>
        <w:t xml:space="preserve">, en este último caso siempre que suspendan </w:t>
      </w:r>
      <w:r>
        <w:rPr>
          <w:rStyle w:val="CharacterStyle10"/>
          <w:iCs w:val="0"/>
          <w:spacing w:val="6"/>
          <w:lang w:val="es-ES" w:eastAsia="es-ES"/>
        </w:rPr>
        <w:t xml:space="preserve">indefinidamente o hagan imposible la continuación </w:t>
      </w:r>
      <w:r w:rsidRPr="003E611E">
        <w:rPr>
          <w:rStyle w:val="CharacterStyle10"/>
          <w:bCs/>
          <w:iCs w:val="0"/>
          <w:spacing w:val="-4"/>
          <w:sz w:val="24"/>
          <w:szCs w:val="24"/>
          <w:lang w:val="es-ES" w:eastAsia="es-ES"/>
        </w:rPr>
        <w:t>del</w:t>
      </w:r>
      <w:r>
        <w:rPr>
          <w:rStyle w:val="CharacterStyle10"/>
          <w:b/>
          <w:bCs/>
          <w:iCs w:val="0"/>
          <w:spacing w:val="-4"/>
          <w:sz w:val="24"/>
          <w:szCs w:val="24"/>
          <w:lang w:val="es-ES" w:eastAsia="es-ES"/>
        </w:rPr>
        <w:t xml:space="preserve"> </w:t>
      </w:r>
      <w:r>
        <w:rPr>
          <w:rStyle w:val="CharacterStyle10"/>
          <w:iCs w:val="0"/>
          <w:spacing w:val="6"/>
          <w:lang w:val="es-ES" w:eastAsia="es-ES"/>
        </w:rPr>
        <w:t xml:space="preserve">procedimiento." </w:t>
      </w:r>
      <w:r w:rsidR="00B238E8">
        <w:rPr>
          <w:rStyle w:val="CharacterStyle10"/>
          <w:iCs w:val="0"/>
          <w:spacing w:val="6"/>
          <w:lang w:val="es-ES" w:eastAsia="es-ES"/>
        </w:rPr>
        <w:t>(J</w:t>
      </w:r>
      <w:r>
        <w:rPr>
          <w:rStyle w:val="CharacterStyle10"/>
          <w:b/>
          <w:bCs/>
          <w:i/>
          <w:spacing w:val="-4"/>
          <w:lang w:val="es-ES" w:eastAsia="es-ES"/>
        </w:rPr>
        <w:t xml:space="preserve">INESTA </w:t>
      </w:r>
      <w:r>
        <w:rPr>
          <w:rStyle w:val="CharacterStyle10"/>
          <w:b/>
          <w:bCs/>
          <w:i/>
          <w:lang w:val="es-ES" w:eastAsia="es-ES"/>
        </w:rPr>
        <w:t xml:space="preserve">LOBO (Ernesto), </w:t>
      </w:r>
      <w:proofErr w:type="spellStart"/>
      <w:r>
        <w:rPr>
          <w:rStyle w:val="CharacterStyle10"/>
          <w:b/>
          <w:bCs/>
          <w:i/>
          <w:lang w:val="es-ES" w:eastAsia="es-ES"/>
        </w:rPr>
        <w:t>op</w:t>
      </w:r>
      <w:proofErr w:type="spellEnd"/>
      <w:r>
        <w:rPr>
          <w:rStyle w:val="CharacterStyle10"/>
          <w:b/>
          <w:bCs/>
          <w:i/>
          <w:lang w:val="es-ES" w:eastAsia="es-ES"/>
        </w:rPr>
        <w:t>. cit. p. 29.)</w:t>
      </w:r>
    </w:p>
    <w:p w:rsidR="00C51C62" w:rsidRDefault="00C51C62">
      <w:pPr>
        <w:pStyle w:val="Style10"/>
        <w:kinsoku w:val="0"/>
        <w:autoSpaceDE/>
        <w:autoSpaceDN/>
        <w:spacing w:before="432" w:line="276" w:lineRule="auto"/>
        <w:rPr>
          <w:rStyle w:val="CharacterStyle10"/>
          <w:iCs w:val="0"/>
          <w:spacing w:val="2"/>
          <w:lang w:val="es-ES" w:eastAsia="es-ES"/>
        </w:rPr>
      </w:pPr>
      <w:r>
        <w:rPr>
          <w:rStyle w:val="CharacterStyle10"/>
          <w:iCs w:val="0"/>
          <w:spacing w:val="-1"/>
          <w:lang w:val="es-ES" w:eastAsia="es-ES"/>
        </w:rPr>
        <w:t xml:space="preserve">El título Octavo de la Ley General de la Administración Pública establece las acciones </w:t>
      </w:r>
      <w:r>
        <w:rPr>
          <w:rStyle w:val="CharacterStyle10"/>
          <w:iCs w:val="0"/>
          <w:spacing w:val="9"/>
          <w:lang w:val="es-ES" w:eastAsia="es-ES"/>
        </w:rPr>
        <w:t xml:space="preserve">recursivas que los interesados podrán interponer contra aquellas resoluciones </w:t>
      </w:r>
      <w:r>
        <w:rPr>
          <w:rStyle w:val="CharacterStyle10"/>
          <w:i/>
          <w:spacing w:val="-1"/>
          <w:w w:val="95"/>
          <w:lang w:val="es-ES" w:eastAsia="es-ES"/>
        </w:rPr>
        <w:t xml:space="preserve">(de </w:t>
      </w:r>
      <w:r>
        <w:rPr>
          <w:rStyle w:val="CharacterStyle10"/>
          <w:i/>
          <w:w w:val="95"/>
          <w:lang w:val="es-ES" w:eastAsia="es-ES"/>
        </w:rPr>
        <w:t xml:space="preserve">mero trámite, incidentales o finales) </w:t>
      </w:r>
      <w:r>
        <w:rPr>
          <w:rStyle w:val="CharacterStyle10"/>
          <w:iCs w:val="0"/>
          <w:spacing w:val="10"/>
          <w:lang w:val="es-ES" w:eastAsia="es-ES"/>
        </w:rPr>
        <w:t xml:space="preserve">por motivos de legalidad </w:t>
      </w:r>
      <w:r w:rsidR="003E611E">
        <w:rPr>
          <w:rStyle w:val="CharacterStyle10"/>
          <w:iCs w:val="0"/>
          <w:spacing w:val="10"/>
          <w:lang w:val="es-ES" w:eastAsia="es-ES"/>
        </w:rPr>
        <w:t>u</w:t>
      </w:r>
      <w:r>
        <w:rPr>
          <w:rStyle w:val="CharacterStyle10"/>
          <w:iCs w:val="0"/>
          <w:spacing w:val="10"/>
          <w:lang w:val="es-ES" w:eastAsia="es-ES"/>
        </w:rPr>
        <w:t xml:space="preserve"> oportunidad. En el </w:t>
      </w:r>
      <w:r>
        <w:rPr>
          <w:rStyle w:val="CharacterStyle10"/>
          <w:iCs w:val="0"/>
          <w:spacing w:val="11"/>
          <w:lang w:val="es-ES" w:eastAsia="es-ES"/>
        </w:rPr>
        <w:t xml:space="preserve">artículo 343 de la citada Ley se establece la diferenciación entre los recursos </w:t>
      </w:r>
      <w:r>
        <w:rPr>
          <w:rStyle w:val="CharacterStyle10"/>
          <w:iCs w:val="0"/>
          <w:spacing w:val="3"/>
          <w:lang w:val="es-ES" w:eastAsia="es-ES"/>
        </w:rPr>
        <w:t xml:space="preserve">ordinarios (revocatoria y apelación) y extraordinario (revisión). Este último ha sido </w:t>
      </w:r>
      <w:r>
        <w:rPr>
          <w:rStyle w:val="CharacterStyle10"/>
          <w:iCs w:val="0"/>
          <w:spacing w:val="5"/>
          <w:lang w:val="es-ES" w:eastAsia="es-ES"/>
        </w:rPr>
        <w:t xml:space="preserve">catalogado como de excepcional, aplicable únicamente a actos administrativos firmes </w:t>
      </w:r>
      <w:r>
        <w:rPr>
          <w:rStyle w:val="CharacterStyle10"/>
          <w:iCs w:val="0"/>
          <w:spacing w:val="2"/>
          <w:lang w:val="es-ES" w:eastAsia="es-ES"/>
        </w:rPr>
        <w:t>y en los que se cuestiona su validez.</w:t>
      </w:r>
    </w:p>
    <w:p w:rsidR="00C51C62" w:rsidRDefault="00C51C62">
      <w:pPr>
        <w:pStyle w:val="Style3"/>
        <w:kinsoku w:val="0"/>
        <w:autoSpaceDE/>
        <w:autoSpaceDN/>
        <w:adjustRightInd/>
        <w:spacing w:before="612" w:line="206" w:lineRule="auto"/>
        <w:ind w:left="576"/>
        <w:rPr>
          <w:rStyle w:val="CharacterStyle5"/>
          <w:rFonts w:ascii="Bookman Old Style" w:hAnsi="Bookman Old Style" w:cs="Bookman Old Style"/>
          <w:spacing w:val="-2"/>
          <w:w w:val="85"/>
          <w:sz w:val="24"/>
          <w:szCs w:val="24"/>
          <w:lang w:val="es-ES" w:eastAsia="es-ES"/>
        </w:rPr>
      </w:pPr>
      <w:r>
        <w:rPr>
          <w:rStyle w:val="CharacterStyle5"/>
          <w:spacing w:val="8"/>
          <w:sz w:val="25"/>
          <w:szCs w:val="25"/>
          <w:lang w:val="es-ES" w:eastAsia="es-ES"/>
        </w:rPr>
        <w:t xml:space="preserve">Señala el numeral </w:t>
      </w:r>
      <w:r>
        <w:rPr>
          <w:rStyle w:val="CharacterStyle5"/>
          <w:b/>
          <w:bCs/>
          <w:spacing w:val="-2"/>
          <w:sz w:val="24"/>
          <w:szCs w:val="24"/>
          <w:lang w:val="es-ES" w:eastAsia="es-ES"/>
        </w:rPr>
        <w:t xml:space="preserve">353 de la </w:t>
      </w:r>
      <w:r>
        <w:rPr>
          <w:rStyle w:val="CharacterStyle5"/>
          <w:rFonts w:ascii="Bookman Old Style" w:hAnsi="Bookman Old Style" w:cs="Bookman Old Style"/>
          <w:spacing w:val="-2"/>
          <w:w w:val="85"/>
          <w:sz w:val="24"/>
          <w:szCs w:val="24"/>
          <w:lang w:val="es-ES" w:eastAsia="es-ES"/>
        </w:rPr>
        <w:t>LGAP:</w:t>
      </w:r>
    </w:p>
    <w:p w:rsidR="00C51C62" w:rsidRDefault="00C51C62">
      <w:pPr>
        <w:pStyle w:val="Style3"/>
        <w:kinsoku w:val="0"/>
        <w:autoSpaceDE/>
        <w:autoSpaceDN/>
        <w:adjustRightInd/>
        <w:spacing w:before="360" w:line="211" w:lineRule="auto"/>
        <w:ind w:left="576"/>
        <w:rPr>
          <w:rStyle w:val="CharacterStyle5"/>
          <w:b/>
          <w:bCs/>
          <w:i/>
          <w:iCs/>
          <w:sz w:val="25"/>
          <w:szCs w:val="25"/>
          <w:lang w:val="es-ES" w:eastAsia="es-ES"/>
        </w:rPr>
      </w:pPr>
      <w:r>
        <w:rPr>
          <w:rStyle w:val="CharacterStyle5"/>
          <w:b/>
          <w:bCs/>
          <w:i/>
          <w:iCs/>
          <w:sz w:val="25"/>
          <w:szCs w:val="25"/>
          <w:lang w:val="es-ES" w:eastAsia="es-ES"/>
        </w:rPr>
        <w:t>"Del Recurso de Revisión</w:t>
      </w:r>
    </w:p>
    <w:p w:rsidR="00C51C62" w:rsidRDefault="00C51C62">
      <w:pPr>
        <w:pStyle w:val="Style3"/>
        <w:kinsoku w:val="0"/>
        <w:autoSpaceDE/>
        <w:autoSpaceDN/>
        <w:adjustRightInd/>
        <w:spacing w:before="324" w:line="199" w:lineRule="auto"/>
        <w:ind w:left="576"/>
        <w:rPr>
          <w:rStyle w:val="CharacterStyle5"/>
          <w:i/>
          <w:iCs/>
          <w:spacing w:val="2"/>
          <w:w w:val="95"/>
          <w:sz w:val="25"/>
          <w:szCs w:val="25"/>
          <w:lang w:val="es-ES" w:eastAsia="es-ES"/>
        </w:rPr>
      </w:pPr>
      <w:r>
        <w:rPr>
          <w:rStyle w:val="CharacterStyle5"/>
          <w:i/>
          <w:iCs/>
          <w:spacing w:val="2"/>
          <w:w w:val="95"/>
          <w:sz w:val="25"/>
          <w:szCs w:val="25"/>
          <w:lang w:val="es-ES" w:eastAsia="es-ES"/>
        </w:rPr>
        <w:t>Artículo 353.-</w:t>
      </w:r>
    </w:p>
    <w:p w:rsidR="00C51C62" w:rsidRDefault="00C51C62">
      <w:pPr>
        <w:pStyle w:val="Style3"/>
        <w:kinsoku w:val="0"/>
        <w:autoSpaceDE/>
        <w:autoSpaceDN/>
        <w:adjustRightInd/>
        <w:spacing w:before="360"/>
        <w:ind w:left="576" w:right="648"/>
        <w:jc w:val="both"/>
        <w:rPr>
          <w:rStyle w:val="CharacterStyle5"/>
          <w:i/>
          <w:iCs/>
          <w:spacing w:val="3"/>
          <w:w w:val="95"/>
          <w:sz w:val="25"/>
          <w:szCs w:val="25"/>
          <w:lang w:val="es-ES" w:eastAsia="es-ES"/>
        </w:rPr>
      </w:pPr>
      <w:r>
        <w:rPr>
          <w:rStyle w:val="CharacterStyle5"/>
          <w:i/>
          <w:iCs/>
          <w:spacing w:val="4"/>
          <w:w w:val="95"/>
          <w:sz w:val="25"/>
          <w:szCs w:val="25"/>
          <w:lang w:val="es-ES" w:eastAsia="es-ES"/>
        </w:rPr>
        <w:t xml:space="preserve">1. Podrá interponerse recurso de revisión ante el jerarca de la respectiva </w:t>
      </w:r>
      <w:r>
        <w:rPr>
          <w:rStyle w:val="CharacterStyle5"/>
          <w:i/>
          <w:iCs/>
          <w:spacing w:val="3"/>
          <w:w w:val="95"/>
          <w:sz w:val="25"/>
          <w:szCs w:val="25"/>
          <w:lang w:val="es-ES" w:eastAsia="es-ES"/>
        </w:rPr>
        <w:t xml:space="preserve">Administración contra aquellos </w:t>
      </w:r>
      <w:r>
        <w:rPr>
          <w:rStyle w:val="CharacterStyle5"/>
          <w:rFonts w:ascii="Bookman Old Style" w:hAnsi="Bookman Old Style" w:cs="Bookman Old Style"/>
          <w:b/>
          <w:bCs/>
          <w:spacing w:val="3"/>
          <w:sz w:val="24"/>
          <w:szCs w:val="24"/>
          <w:u w:val="single"/>
          <w:lang w:val="es-ES" w:eastAsia="es-ES"/>
        </w:rPr>
        <w:t>actos finales firmes</w:t>
      </w:r>
      <w:r>
        <w:rPr>
          <w:rStyle w:val="CharacterStyle5"/>
          <w:i/>
          <w:iCs/>
          <w:spacing w:val="3"/>
          <w:w w:val="95"/>
          <w:sz w:val="25"/>
          <w:szCs w:val="25"/>
          <w:lang w:val="es-ES" w:eastAsia="es-ES"/>
        </w:rPr>
        <w:t xml:space="preserve"> en que concurra alguna de las circunstancias siguientes:</w:t>
      </w:r>
    </w:p>
    <w:p w:rsidR="00C51C62" w:rsidRDefault="00C51C62" w:rsidP="00B220FC">
      <w:pPr>
        <w:pStyle w:val="Style3"/>
        <w:numPr>
          <w:ilvl w:val="0"/>
          <w:numId w:val="8"/>
        </w:numPr>
        <w:tabs>
          <w:tab w:val="clear" w:pos="288"/>
          <w:tab w:val="num" w:pos="936"/>
        </w:tabs>
        <w:kinsoku w:val="0"/>
        <w:autoSpaceDE/>
        <w:autoSpaceDN/>
        <w:adjustRightInd/>
        <w:spacing w:before="288"/>
        <w:ind w:right="576"/>
        <w:jc w:val="both"/>
        <w:rPr>
          <w:rStyle w:val="CharacterStyle5"/>
          <w:i/>
          <w:iCs/>
          <w:spacing w:val="3"/>
          <w:w w:val="95"/>
          <w:sz w:val="25"/>
          <w:szCs w:val="25"/>
          <w:lang w:val="es-ES" w:eastAsia="es-ES"/>
        </w:rPr>
      </w:pPr>
      <w:r>
        <w:rPr>
          <w:rStyle w:val="CharacterStyle5"/>
          <w:i/>
          <w:iCs/>
          <w:spacing w:val="-1"/>
          <w:w w:val="95"/>
          <w:sz w:val="25"/>
          <w:szCs w:val="25"/>
          <w:lang w:val="es-ES" w:eastAsia="es-ES"/>
        </w:rPr>
        <w:t xml:space="preserve">Cuando al dictarlos se hubiere incurrido en manifiesto error de hecho que </w:t>
      </w:r>
      <w:r>
        <w:rPr>
          <w:rStyle w:val="CharacterStyle5"/>
          <w:i/>
          <w:iCs/>
          <w:spacing w:val="3"/>
          <w:w w:val="95"/>
          <w:sz w:val="25"/>
          <w:szCs w:val="25"/>
          <w:lang w:val="es-ES" w:eastAsia="es-ES"/>
        </w:rPr>
        <w:t>aparezca de los propios documentos incorporados al expediente;</w:t>
      </w:r>
    </w:p>
    <w:p w:rsidR="00C51C62" w:rsidRDefault="00C51C62">
      <w:pPr>
        <w:pStyle w:val="Style3"/>
        <w:numPr>
          <w:ilvl w:val="0"/>
          <w:numId w:val="8"/>
        </w:numPr>
        <w:tabs>
          <w:tab w:val="clear" w:pos="288"/>
          <w:tab w:val="num" w:pos="936"/>
        </w:tabs>
        <w:kinsoku w:val="0"/>
        <w:autoSpaceDE/>
        <w:autoSpaceDN/>
        <w:adjustRightInd/>
        <w:spacing w:before="288"/>
        <w:ind w:right="576"/>
        <w:jc w:val="both"/>
        <w:rPr>
          <w:rStyle w:val="CharacterStyle5"/>
          <w:i/>
          <w:iCs/>
          <w:spacing w:val="2"/>
          <w:w w:val="95"/>
          <w:sz w:val="25"/>
          <w:szCs w:val="25"/>
          <w:lang w:val="es-ES" w:eastAsia="es-ES"/>
        </w:rPr>
      </w:pPr>
      <w:r>
        <w:rPr>
          <w:rStyle w:val="CharacterStyle5"/>
          <w:i/>
          <w:iCs/>
          <w:spacing w:val="3"/>
          <w:w w:val="95"/>
          <w:sz w:val="25"/>
          <w:szCs w:val="25"/>
          <w:lang w:val="es-ES" w:eastAsia="es-ES"/>
        </w:rPr>
        <w:t xml:space="preserve">Cuando aparezcan documentos de valor esencial para la resolución del </w:t>
      </w:r>
      <w:r>
        <w:rPr>
          <w:rStyle w:val="CharacterStyle5"/>
          <w:i/>
          <w:iCs/>
          <w:spacing w:val="11"/>
          <w:w w:val="95"/>
          <w:sz w:val="25"/>
          <w:szCs w:val="25"/>
          <w:lang w:val="es-ES" w:eastAsia="es-ES"/>
        </w:rPr>
        <w:t xml:space="preserve">asunto, ignorados al dictarse la resolución o de imposible aportación </w:t>
      </w:r>
      <w:r>
        <w:rPr>
          <w:rStyle w:val="CharacterStyle5"/>
          <w:i/>
          <w:iCs/>
          <w:spacing w:val="2"/>
          <w:w w:val="95"/>
          <w:sz w:val="25"/>
          <w:szCs w:val="25"/>
          <w:lang w:val="es-ES" w:eastAsia="es-ES"/>
        </w:rPr>
        <w:t>entonces al expediente;</w:t>
      </w:r>
    </w:p>
    <w:p w:rsidR="00C51C62" w:rsidRDefault="00C51C62" w:rsidP="00B220FC">
      <w:pPr>
        <w:pStyle w:val="Style3"/>
        <w:numPr>
          <w:ilvl w:val="0"/>
          <w:numId w:val="8"/>
        </w:numPr>
        <w:tabs>
          <w:tab w:val="clear" w:pos="288"/>
          <w:tab w:val="num" w:pos="936"/>
        </w:tabs>
        <w:kinsoku w:val="0"/>
        <w:autoSpaceDE/>
        <w:autoSpaceDN/>
        <w:adjustRightInd/>
        <w:spacing w:before="216" w:after="684"/>
        <w:ind w:right="576"/>
        <w:jc w:val="both"/>
        <w:rPr>
          <w:rStyle w:val="CharacterStyle5"/>
          <w:i/>
          <w:iCs/>
          <w:spacing w:val="5"/>
          <w:w w:val="95"/>
          <w:sz w:val="25"/>
          <w:szCs w:val="25"/>
          <w:lang w:val="es-ES" w:eastAsia="es-ES"/>
        </w:rPr>
      </w:pPr>
      <w:r>
        <w:rPr>
          <w:rStyle w:val="CharacterStyle5"/>
          <w:i/>
          <w:iCs/>
          <w:spacing w:val="-1"/>
          <w:w w:val="95"/>
          <w:sz w:val="25"/>
          <w:szCs w:val="25"/>
          <w:lang w:val="es-ES" w:eastAsia="es-ES"/>
        </w:rPr>
        <w:t xml:space="preserve">Cuando en el acto hayan influido esencialmente documentos o testimonios </w:t>
      </w:r>
      <w:r>
        <w:rPr>
          <w:rStyle w:val="CharacterStyle5"/>
          <w:i/>
          <w:iCs/>
          <w:spacing w:val="5"/>
          <w:w w:val="95"/>
          <w:sz w:val="25"/>
          <w:szCs w:val="25"/>
          <w:lang w:val="es-ES" w:eastAsia="es-ES"/>
        </w:rPr>
        <w:t>declarados falsos por sentencia judicial firme anterior o posterior del acto,</w:t>
      </w:r>
    </w:p>
    <w:p w:rsidR="00C51C62" w:rsidRDefault="00C51C62">
      <w:pPr>
        <w:pStyle w:val="Style3"/>
        <w:tabs>
          <w:tab w:val="right" w:pos="8887"/>
        </w:tabs>
        <w:kinsoku w:val="0"/>
        <w:autoSpaceDE/>
        <w:autoSpaceDN/>
        <w:adjustRightInd/>
        <w:spacing w:line="196" w:lineRule="auto"/>
        <w:ind w:left="6696"/>
        <w:rPr>
          <w:rStyle w:val="CharacterStyle5"/>
          <w:rFonts w:ascii="Verdana" w:hAnsi="Verdana" w:cs="Verdana"/>
          <w:b/>
          <w:bCs/>
          <w:w w:val="105"/>
          <w:sz w:val="18"/>
          <w:szCs w:val="18"/>
          <w:lang w:val="es-ES" w:eastAsia="es-ES"/>
        </w:rPr>
      </w:pPr>
      <w:r>
        <w:rPr>
          <w:rStyle w:val="CharacterStyle5"/>
          <w:rFonts w:ascii="Tahoma" w:hAnsi="Tahoma" w:cs="Tahoma"/>
          <w:b/>
          <w:bCs/>
          <w:spacing w:val="-2"/>
          <w:sz w:val="14"/>
          <w:szCs w:val="14"/>
          <w:lang w:val="es-ES" w:eastAsia="es-ES"/>
        </w:rPr>
        <w:tab/>
      </w:r>
    </w:p>
    <w:p w:rsidR="00D07F15" w:rsidRDefault="00D07F15">
      <w:pPr>
        <w:pStyle w:val="Style3"/>
        <w:kinsoku w:val="0"/>
        <w:autoSpaceDE/>
        <w:autoSpaceDN/>
        <w:adjustRightInd/>
        <w:ind w:left="504" w:right="648" w:firstLine="72"/>
        <w:rPr>
          <w:rStyle w:val="CharacterStyle5"/>
          <w:i/>
          <w:iCs/>
          <w:spacing w:val="-5"/>
          <w:w w:val="95"/>
          <w:sz w:val="26"/>
          <w:szCs w:val="26"/>
          <w:lang w:val="es-ES" w:eastAsia="es-ES"/>
        </w:rPr>
      </w:pPr>
    </w:p>
    <w:p w:rsidR="00D07F15" w:rsidRPr="00C115A8" w:rsidRDefault="00D07F15" w:rsidP="003F6225">
      <w:pPr>
        <w:pStyle w:val="Style3"/>
        <w:kinsoku w:val="0"/>
        <w:autoSpaceDE/>
        <w:autoSpaceDN/>
        <w:adjustRightInd/>
        <w:ind w:left="504" w:right="648" w:firstLine="72"/>
        <w:jc w:val="right"/>
        <w:rPr>
          <w:lang w:val="es-CR"/>
        </w:rPr>
      </w:pPr>
    </w:p>
    <w:p w:rsidR="00B238E8" w:rsidRPr="00C115A8" w:rsidRDefault="00B238E8" w:rsidP="003F6225">
      <w:pPr>
        <w:pStyle w:val="Style3"/>
        <w:kinsoku w:val="0"/>
        <w:autoSpaceDE/>
        <w:autoSpaceDN/>
        <w:adjustRightInd/>
        <w:ind w:left="504" w:right="648" w:firstLine="72"/>
        <w:jc w:val="right"/>
        <w:rPr>
          <w:lang w:val="es-CR"/>
        </w:rPr>
      </w:pPr>
    </w:p>
    <w:p w:rsidR="00B238E8" w:rsidRDefault="00B238E8" w:rsidP="003F6225">
      <w:pPr>
        <w:pStyle w:val="Style3"/>
        <w:kinsoku w:val="0"/>
        <w:autoSpaceDE/>
        <w:autoSpaceDN/>
        <w:adjustRightInd/>
        <w:ind w:left="504" w:right="648" w:firstLine="72"/>
        <w:jc w:val="right"/>
        <w:rPr>
          <w:rStyle w:val="CharacterStyle5"/>
          <w:i/>
          <w:iCs/>
          <w:spacing w:val="-5"/>
          <w:w w:val="95"/>
          <w:sz w:val="26"/>
          <w:szCs w:val="26"/>
          <w:lang w:val="es-ES" w:eastAsia="es-ES"/>
        </w:rPr>
      </w:pPr>
    </w:p>
    <w:p w:rsidR="00C51C62" w:rsidRDefault="00C51C62" w:rsidP="00B220FC">
      <w:pPr>
        <w:pStyle w:val="Style3"/>
        <w:kinsoku w:val="0"/>
        <w:autoSpaceDE/>
        <w:autoSpaceDN/>
        <w:adjustRightInd/>
        <w:ind w:left="504" w:right="648" w:firstLine="72"/>
        <w:jc w:val="both"/>
        <w:rPr>
          <w:rStyle w:val="CharacterStyle5"/>
          <w:i/>
          <w:iCs/>
          <w:w w:val="95"/>
          <w:sz w:val="26"/>
          <w:szCs w:val="26"/>
          <w:lang w:val="es-ES" w:eastAsia="es-ES"/>
        </w:rPr>
      </w:pPr>
      <w:proofErr w:type="gramStart"/>
      <w:r>
        <w:rPr>
          <w:rStyle w:val="CharacterStyle5"/>
          <w:i/>
          <w:iCs/>
          <w:spacing w:val="-5"/>
          <w:w w:val="95"/>
          <w:sz w:val="26"/>
          <w:szCs w:val="26"/>
          <w:lang w:val="es-ES" w:eastAsia="es-ES"/>
        </w:rPr>
        <w:lastRenderedPageBreak/>
        <w:t>siempre</w:t>
      </w:r>
      <w:proofErr w:type="gramEnd"/>
      <w:r>
        <w:rPr>
          <w:rStyle w:val="CharacterStyle5"/>
          <w:i/>
          <w:iCs/>
          <w:spacing w:val="-5"/>
          <w:w w:val="95"/>
          <w:sz w:val="26"/>
          <w:szCs w:val="26"/>
          <w:lang w:val="es-ES" w:eastAsia="es-ES"/>
        </w:rPr>
        <w:t xml:space="preserve"> que, en el primer caso, el interesado desconociera la declaración de </w:t>
      </w:r>
      <w:r>
        <w:rPr>
          <w:rStyle w:val="CharacterStyle5"/>
          <w:i/>
          <w:iCs/>
          <w:w w:val="95"/>
          <w:sz w:val="26"/>
          <w:szCs w:val="26"/>
          <w:lang w:val="es-ES" w:eastAsia="es-ES"/>
        </w:rPr>
        <w:t>falsedad; y</w:t>
      </w:r>
    </w:p>
    <w:p w:rsidR="00C51C62" w:rsidRDefault="00C51C62">
      <w:pPr>
        <w:pStyle w:val="Style11"/>
        <w:kinsoku w:val="0"/>
        <w:autoSpaceDE/>
        <w:autoSpaceDN/>
        <w:spacing w:before="216"/>
        <w:rPr>
          <w:rStyle w:val="CharacterStyle11"/>
          <w:i/>
          <w:spacing w:val="-1"/>
          <w:w w:val="95"/>
          <w:lang w:val="es-ES" w:eastAsia="es-ES"/>
        </w:rPr>
      </w:pPr>
      <w:r>
        <w:rPr>
          <w:rStyle w:val="CharacterStyle11"/>
          <w:i/>
          <w:spacing w:val="1"/>
          <w:w w:val="95"/>
          <w:lang w:val="es-ES" w:eastAsia="es-ES"/>
        </w:rPr>
        <w:t xml:space="preserve">d) Cuando el acto se hubiera dictado como consecuencia de prevaricato, cohecho, violencia u otra maquinación fraudulenta y se haya declarado así </w:t>
      </w:r>
      <w:r>
        <w:rPr>
          <w:rStyle w:val="CharacterStyle11"/>
          <w:i/>
          <w:spacing w:val="-1"/>
          <w:w w:val="95"/>
          <w:lang w:val="es-ES" w:eastAsia="es-ES"/>
        </w:rPr>
        <w:t xml:space="preserve">en virtud de sentencia judicial. </w:t>
      </w:r>
      <w:r w:rsidR="003E611E">
        <w:rPr>
          <w:rStyle w:val="CharacterStyle11"/>
          <w:i/>
          <w:spacing w:val="-1"/>
          <w:w w:val="95"/>
          <w:lang w:val="es-ES" w:eastAsia="es-ES"/>
        </w:rPr>
        <w:t>“(</w:t>
      </w:r>
      <w:r>
        <w:rPr>
          <w:rStyle w:val="CharacterStyle11"/>
          <w:i/>
          <w:spacing w:val="-1"/>
          <w:w w:val="95"/>
          <w:lang w:val="es-ES" w:eastAsia="es-ES"/>
        </w:rPr>
        <w:t>el destacado no es del original)</w:t>
      </w:r>
    </w:p>
    <w:p w:rsidR="00C51C62" w:rsidRDefault="00C51C62">
      <w:pPr>
        <w:pStyle w:val="Style3"/>
        <w:kinsoku w:val="0"/>
        <w:autoSpaceDE/>
        <w:autoSpaceDN/>
        <w:adjustRightInd/>
        <w:spacing w:before="720" w:line="273" w:lineRule="auto"/>
        <w:jc w:val="both"/>
        <w:rPr>
          <w:rStyle w:val="CharacterStyle5"/>
          <w:spacing w:val="3"/>
          <w:sz w:val="25"/>
          <w:szCs w:val="25"/>
          <w:lang w:val="es-ES" w:eastAsia="es-ES"/>
        </w:rPr>
      </w:pPr>
      <w:r>
        <w:rPr>
          <w:rStyle w:val="CharacterStyle5"/>
          <w:spacing w:val="7"/>
          <w:sz w:val="25"/>
          <w:szCs w:val="25"/>
          <w:lang w:val="es-ES" w:eastAsia="es-ES"/>
        </w:rPr>
        <w:t xml:space="preserve">La doctrina y la jurisprudencia han indicado que para que proceda el recurso de </w:t>
      </w:r>
      <w:r>
        <w:rPr>
          <w:rStyle w:val="CharacterStyle5"/>
          <w:spacing w:val="6"/>
          <w:sz w:val="25"/>
          <w:szCs w:val="25"/>
          <w:lang w:val="es-ES" w:eastAsia="es-ES"/>
        </w:rPr>
        <w:t xml:space="preserve">revisión deberá fundamentarse en las causales taxativamente fijadas por ley. Sobre </w:t>
      </w:r>
      <w:r>
        <w:rPr>
          <w:rStyle w:val="CharacterStyle5"/>
          <w:spacing w:val="3"/>
          <w:sz w:val="25"/>
          <w:szCs w:val="25"/>
          <w:lang w:val="es-ES" w:eastAsia="es-ES"/>
        </w:rPr>
        <w:t>este aspecto ha indicado la Procuraduría General de la República:</w:t>
      </w:r>
    </w:p>
    <w:p w:rsidR="00C51C62" w:rsidRDefault="00C51C62">
      <w:pPr>
        <w:pStyle w:val="Style11"/>
        <w:kinsoku w:val="0"/>
        <w:autoSpaceDE/>
        <w:autoSpaceDN/>
        <w:rPr>
          <w:rStyle w:val="CharacterStyle11"/>
          <w:iCs w:val="0"/>
          <w:spacing w:val="3"/>
          <w:sz w:val="25"/>
          <w:szCs w:val="25"/>
          <w:lang w:val="es-ES" w:eastAsia="es-ES"/>
        </w:rPr>
      </w:pPr>
      <w:r>
        <w:rPr>
          <w:rStyle w:val="CharacterStyle11"/>
          <w:i/>
          <w:spacing w:val="-2"/>
          <w:w w:val="95"/>
          <w:lang w:val="es-ES" w:eastAsia="es-ES"/>
        </w:rPr>
        <w:t xml:space="preserve">"Los recursos extraordinarios son los que sólo pueden tener lugar, motivos </w:t>
      </w:r>
      <w:r>
        <w:rPr>
          <w:rStyle w:val="CharacterStyle11"/>
          <w:i/>
          <w:spacing w:val="-1"/>
          <w:w w:val="95"/>
          <w:lang w:val="es-ES" w:eastAsia="es-ES"/>
        </w:rPr>
        <w:t xml:space="preserve">tasados por ley y perfectamente precisados. En términos tales que cuando no </w:t>
      </w:r>
      <w:r>
        <w:rPr>
          <w:rStyle w:val="CharacterStyle11"/>
          <w:i/>
          <w:w w:val="95"/>
          <w:lang w:val="es-ES" w:eastAsia="es-ES"/>
        </w:rPr>
        <w:t xml:space="preserve">se dan esos motivos, no </w:t>
      </w:r>
      <w:proofErr w:type="gramStart"/>
      <w:r>
        <w:rPr>
          <w:rStyle w:val="CharacterStyle11"/>
          <w:i/>
          <w:w w:val="95"/>
          <w:lang w:val="es-ES" w:eastAsia="es-ES"/>
        </w:rPr>
        <w:t>es</w:t>
      </w:r>
      <w:proofErr w:type="gramEnd"/>
      <w:r>
        <w:rPr>
          <w:rStyle w:val="CharacterStyle11"/>
          <w:i/>
          <w:w w:val="95"/>
          <w:lang w:val="es-ES" w:eastAsia="es-ES"/>
        </w:rPr>
        <w:t xml:space="preserve"> posible establecer esos recursos. El recurso de </w:t>
      </w:r>
      <w:r>
        <w:rPr>
          <w:rStyle w:val="CharacterStyle11"/>
          <w:i/>
          <w:spacing w:val="4"/>
          <w:w w:val="95"/>
          <w:lang w:val="es-ES" w:eastAsia="es-ES"/>
        </w:rPr>
        <w:t xml:space="preserve">revisión siempre ha sido extraordinario tanto en lo judicial como en lo </w:t>
      </w:r>
      <w:r>
        <w:rPr>
          <w:rStyle w:val="CharacterStyle11"/>
          <w:i/>
          <w:spacing w:val="10"/>
          <w:w w:val="95"/>
          <w:lang w:val="es-ES" w:eastAsia="es-ES"/>
        </w:rPr>
        <w:t xml:space="preserve">administrativo porque sólo cabe, como el de Casación, por motivos </w:t>
      </w:r>
      <w:r>
        <w:rPr>
          <w:rStyle w:val="CharacterStyle11"/>
          <w:i/>
          <w:spacing w:val="-1"/>
          <w:w w:val="95"/>
          <w:lang w:val="es-ES" w:eastAsia="es-ES"/>
        </w:rPr>
        <w:t xml:space="preserve">taxativamente fijados por ley. Fuera de los casos previstos no hay posibilidad </w:t>
      </w:r>
      <w:r>
        <w:rPr>
          <w:rStyle w:val="CharacterStyle11"/>
          <w:i/>
          <w:spacing w:val="-4"/>
          <w:w w:val="95"/>
          <w:lang w:val="es-ES" w:eastAsia="es-ES"/>
        </w:rPr>
        <w:t xml:space="preserve">de recurso de revisión aún cuando pueda haber la conciencia clara de que ha </w:t>
      </w:r>
      <w:r>
        <w:rPr>
          <w:rStyle w:val="CharacterStyle11"/>
          <w:i/>
          <w:spacing w:val="-2"/>
          <w:w w:val="95"/>
          <w:lang w:val="es-ES" w:eastAsia="es-ES"/>
        </w:rPr>
        <w:t xml:space="preserve">habido una infracción grave. Si no encaja dentro de las hipótesis previstas no </w:t>
      </w:r>
      <w:r>
        <w:rPr>
          <w:rStyle w:val="CharacterStyle11"/>
          <w:i/>
          <w:spacing w:val="-3"/>
          <w:w w:val="95"/>
          <w:lang w:val="es-ES" w:eastAsia="es-ES"/>
        </w:rPr>
        <w:t xml:space="preserve">hay posibilidad de recurso de revisión. (...)". (QUIRÓS CORONADO Roberto, </w:t>
      </w:r>
      <w:r>
        <w:rPr>
          <w:rStyle w:val="CharacterStyle11"/>
          <w:i/>
          <w:spacing w:val="3"/>
          <w:w w:val="95"/>
          <w:u w:val="single"/>
          <w:lang w:val="es-ES" w:eastAsia="es-ES"/>
        </w:rPr>
        <w:t xml:space="preserve">Ley General de la Administración Pública concordada y anotada con el </w:t>
      </w:r>
      <w:r>
        <w:rPr>
          <w:rStyle w:val="CharacterStyle11"/>
          <w:i/>
          <w:spacing w:val="-1"/>
          <w:w w:val="95"/>
          <w:u w:val="single"/>
          <w:lang w:val="es-ES" w:eastAsia="es-ES"/>
        </w:rPr>
        <w:t>debate legislativo y la jurisprudencia constitucional,</w:t>
      </w:r>
      <w:r>
        <w:rPr>
          <w:rStyle w:val="CharacterStyle11"/>
          <w:i/>
          <w:spacing w:val="-1"/>
          <w:w w:val="95"/>
          <w:lang w:val="es-ES" w:eastAsia="es-ES"/>
        </w:rPr>
        <w:t xml:space="preserve"> Editorial ASELEX S.A., </w:t>
      </w:r>
      <w:r>
        <w:rPr>
          <w:rStyle w:val="CharacterStyle11"/>
          <w:i/>
          <w:spacing w:val="-7"/>
          <w:w w:val="95"/>
          <w:lang w:val="es-ES" w:eastAsia="es-ES"/>
        </w:rPr>
        <w:t xml:space="preserve">San José, Costa Rica, </w:t>
      </w:r>
      <w:r>
        <w:rPr>
          <w:rStyle w:val="CharacterStyle11"/>
          <w:iCs w:val="0"/>
          <w:spacing w:val="3"/>
          <w:sz w:val="25"/>
          <w:szCs w:val="25"/>
          <w:lang w:val="es-ES" w:eastAsia="es-ES"/>
        </w:rPr>
        <w:t>1996, pág. 407).</w:t>
      </w:r>
    </w:p>
    <w:p w:rsidR="00C51C62" w:rsidRDefault="00C51C62">
      <w:pPr>
        <w:pStyle w:val="Style3"/>
        <w:kinsoku w:val="0"/>
        <w:autoSpaceDE/>
        <w:autoSpaceDN/>
        <w:adjustRightInd/>
        <w:spacing w:before="180"/>
        <w:ind w:left="576"/>
        <w:rPr>
          <w:rStyle w:val="CharacterStyle5"/>
          <w:spacing w:val="3"/>
          <w:sz w:val="25"/>
          <w:szCs w:val="25"/>
          <w:lang w:val="es-ES" w:eastAsia="es-ES"/>
        </w:rPr>
      </w:pPr>
      <w:r>
        <w:rPr>
          <w:rStyle w:val="CharacterStyle5"/>
          <w:spacing w:val="3"/>
          <w:sz w:val="25"/>
          <w:szCs w:val="25"/>
          <w:lang w:val="es-ES" w:eastAsia="es-ES"/>
        </w:rPr>
        <w:t>De igual manera la doctrina española expresa:</w:t>
      </w:r>
    </w:p>
    <w:p w:rsidR="00C51C62" w:rsidRDefault="00C51C62">
      <w:pPr>
        <w:pStyle w:val="Style11"/>
        <w:kinsoku w:val="0"/>
        <w:autoSpaceDE/>
        <w:autoSpaceDN/>
        <w:spacing w:before="252"/>
        <w:rPr>
          <w:rStyle w:val="CharacterStyle11"/>
          <w:i/>
          <w:spacing w:val="2"/>
          <w:w w:val="95"/>
          <w:lang w:val="es-ES" w:eastAsia="es-ES"/>
        </w:rPr>
      </w:pPr>
      <w:r>
        <w:rPr>
          <w:rStyle w:val="CharacterStyle11"/>
          <w:i/>
          <w:spacing w:val="-1"/>
          <w:w w:val="95"/>
          <w:lang w:val="es-ES" w:eastAsia="es-ES"/>
        </w:rPr>
        <w:t xml:space="preserve">"Configurado con carácter extraordinario, en la medida en que sólo procede </w:t>
      </w:r>
      <w:r>
        <w:rPr>
          <w:rStyle w:val="CharacterStyle11"/>
          <w:i/>
          <w:spacing w:val="10"/>
          <w:w w:val="95"/>
          <w:lang w:val="es-ES" w:eastAsia="es-ES"/>
        </w:rPr>
        <w:t xml:space="preserve">en los concretos supuestos previstos por la Ley y en base a motivos </w:t>
      </w:r>
      <w:r>
        <w:rPr>
          <w:rStyle w:val="CharacterStyle11"/>
          <w:i/>
          <w:spacing w:val="-5"/>
          <w:w w:val="95"/>
          <w:lang w:val="es-ES" w:eastAsia="es-ES"/>
        </w:rPr>
        <w:t xml:space="preserve">igualmente tasados por ella (...), constituye, en principio, más que un recurso </w:t>
      </w:r>
      <w:r>
        <w:rPr>
          <w:rStyle w:val="CharacterStyle11"/>
          <w:i/>
          <w:w w:val="95"/>
          <w:lang w:val="es-ES" w:eastAsia="es-ES"/>
        </w:rPr>
        <w:t xml:space="preserve">propiamente dicho, un remedio excepcional frente a ciertos actos que han </w:t>
      </w:r>
      <w:r>
        <w:rPr>
          <w:rStyle w:val="CharacterStyle11"/>
          <w:i/>
          <w:spacing w:val="2"/>
          <w:w w:val="95"/>
          <w:lang w:val="es-ES" w:eastAsia="es-ES"/>
        </w:rPr>
        <w:t>ganado firmeza (...)."</w:t>
      </w:r>
    </w:p>
    <w:p w:rsidR="00C51C62" w:rsidRDefault="00C51C62">
      <w:pPr>
        <w:pStyle w:val="Style3"/>
        <w:kinsoku w:val="0"/>
        <w:autoSpaceDE/>
        <w:autoSpaceDN/>
        <w:adjustRightInd/>
        <w:spacing w:before="216" w:line="335" w:lineRule="exact"/>
        <w:ind w:left="576" w:right="648"/>
        <w:rPr>
          <w:rStyle w:val="CharacterStyle5"/>
          <w:sz w:val="25"/>
          <w:szCs w:val="25"/>
          <w:lang w:val="es-ES" w:eastAsia="es-ES"/>
        </w:rPr>
      </w:pPr>
      <w:r>
        <w:rPr>
          <w:rStyle w:val="CharacterStyle5"/>
          <w:spacing w:val="-4"/>
          <w:sz w:val="25"/>
          <w:szCs w:val="25"/>
          <w:lang w:val="es-ES" w:eastAsia="es-ES"/>
        </w:rPr>
        <w:t xml:space="preserve">(GARCIA DE ENTERRIA Eduardo y FERNANDEZ Tomás Ramón, </w:t>
      </w:r>
      <w:proofErr w:type="spellStart"/>
      <w:r>
        <w:rPr>
          <w:rStyle w:val="CharacterStyle5"/>
          <w:rFonts w:ascii="Garamond" w:hAnsi="Garamond" w:cs="Garamond"/>
          <w:spacing w:val="-14"/>
          <w:sz w:val="27"/>
          <w:szCs w:val="27"/>
          <w:u w:val="single"/>
          <w:lang w:val="es-ES" w:eastAsia="es-ES"/>
        </w:rPr>
        <w:t>Op</w:t>
      </w:r>
      <w:proofErr w:type="spellEnd"/>
      <w:r>
        <w:rPr>
          <w:rStyle w:val="CharacterStyle5"/>
          <w:rFonts w:ascii="Garamond" w:hAnsi="Garamond" w:cs="Garamond"/>
          <w:spacing w:val="-14"/>
          <w:sz w:val="27"/>
          <w:szCs w:val="27"/>
          <w:u w:val="single"/>
          <w:lang w:val="es-ES" w:eastAsia="es-ES"/>
        </w:rPr>
        <w:t xml:space="preserve">. cit., </w:t>
      </w:r>
      <w:r>
        <w:rPr>
          <w:rStyle w:val="CharacterStyle5"/>
          <w:sz w:val="25"/>
          <w:szCs w:val="25"/>
          <w:lang w:val="es-ES" w:eastAsia="es-ES"/>
        </w:rPr>
        <w:t>pág. 446).</w:t>
      </w:r>
    </w:p>
    <w:p w:rsidR="00C51C62" w:rsidRDefault="00C51C62">
      <w:pPr>
        <w:pStyle w:val="Style11"/>
        <w:kinsoku w:val="0"/>
        <w:autoSpaceDE/>
        <w:autoSpaceDN/>
        <w:rPr>
          <w:rStyle w:val="CharacterStyle11"/>
          <w:iCs w:val="0"/>
          <w:spacing w:val="4"/>
          <w:sz w:val="25"/>
          <w:szCs w:val="25"/>
          <w:lang w:val="es-ES" w:eastAsia="es-ES"/>
        </w:rPr>
      </w:pPr>
      <w:r>
        <w:rPr>
          <w:rStyle w:val="CharacterStyle11"/>
          <w:iCs w:val="0"/>
          <w:spacing w:val="8"/>
          <w:sz w:val="25"/>
          <w:szCs w:val="25"/>
          <w:lang w:val="es-ES" w:eastAsia="es-ES"/>
        </w:rPr>
        <w:t xml:space="preserve">Bajo este contexto, ante el carácter excepcional o extraordinario del </w:t>
      </w:r>
      <w:r>
        <w:rPr>
          <w:rStyle w:val="CharacterStyle11"/>
          <w:iCs w:val="0"/>
          <w:sz w:val="25"/>
          <w:szCs w:val="25"/>
          <w:lang w:val="es-ES" w:eastAsia="es-ES"/>
        </w:rPr>
        <w:t xml:space="preserve">recurso de revisión no debe perderse de vista que éste sólo procede en los </w:t>
      </w:r>
      <w:r>
        <w:rPr>
          <w:rStyle w:val="CharacterStyle11"/>
          <w:iCs w:val="0"/>
          <w:spacing w:val="4"/>
          <w:sz w:val="25"/>
          <w:szCs w:val="25"/>
          <w:lang w:val="es-ES" w:eastAsia="es-ES"/>
        </w:rPr>
        <w:t>supuestos expresamente previstos por la ley."</w:t>
      </w:r>
    </w:p>
    <w:p w:rsidR="00C51C62" w:rsidRDefault="00C51C62">
      <w:pPr>
        <w:pStyle w:val="Style3"/>
        <w:kinsoku w:val="0"/>
        <w:autoSpaceDE/>
        <w:autoSpaceDN/>
        <w:adjustRightInd/>
        <w:spacing w:before="252" w:after="828"/>
        <w:ind w:left="576"/>
        <w:rPr>
          <w:rStyle w:val="CharacterStyle5"/>
          <w:b/>
          <w:bCs/>
          <w:i/>
          <w:iCs/>
          <w:spacing w:val="3"/>
          <w:sz w:val="25"/>
          <w:szCs w:val="25"/>
          <w:lang w:val="es-ES" w:eastAsia="es-ES"/>
        </w:rPr>
      </w:pPr>
      <w:r>
        <w:rPr>
          <w:rStyle w:val="CharacterStyle5"/>
          <w:b/>
          <w:bCs/>
          <w:i/>
          <w:iCs/>
          <w:spacing w:val="3"/>
          <w:sz w:val="25"/>
          <w:szCs w:val="25"/>
          <w:lang w:val="es-ES" w:eastAsia="es-ES"/>
        </w:rPr>
        <w:t>(Dictamen 374 del 13 de Diciembre del 2004 de la PGR)</w:t>
      </w:r>
    </w:p>
    <w:p w:rsidR="00B238E8" w:rsidRDefault="00B238E8">
      <w:pPr>
        <w:pStyle w:val="Style3"/>
        <w:tabs>
          <w:tab w:val="right" w:pos="8884"/>
        </w:tabs>
        <w:kinsoku w:val="0"/>
        <w:autoSpaceDE/>
        <w:autoSpaceDN/>
        <w:adjustRightInd/>
        <w:spacing w:line="199" w:lineRule="auto"/>
        <w:ind w:left="6696"/>
        <w:rPr>
          <w:rStyle w:val="CharacterStyle5"/>
          <w:rFonts w:ascii="Tahoma" w:hAnsi="Tahoma" w:cs="Tahoma"/>
          <w:b/>
          <w:bCs/>
          <w:spacing w:val="-8"/>
          <w:sz w:val="15"/>
          <w:szCs w:val="15"/>
          <w:lang w:val="es-ES" w:eastAsia="es-ES"/>
        </w:rPr>
      </w:pPr>
    </w:p>
    <w:p w:rsidR="00C51C62" w:rsidRDefault="00C51C62">
      <w:pPr>
        <w:pStyle w:val="Style3"/>
        <w:tabs>
          <w:tab w:val="right" w:pos="8884"/>
        </w:tabs>
        <w:kinsoku w:val="0"/>
        <w:autoSpaceDE/>
        <w:autoSpaceDN/>
        <w:adjustRightInd/>
        <w:spacing w:line="199" w:lineRule="auto"/>
        <w:ind w:left="6696"/>
        <w:rPr>
          <w:rStyle w:val="CharacterStyle5"/>
          <w:rFonts w:ascii="Tahoma" w:hAnsi="Tahoma" w:cs="Tahoma"/>
          <w:b/>
          <w:bCs/>
          <w:sz w:val="18"/>
          <w:szCs w:val="18"/>
          <w:lang w:val="es-ES" w:eastAsia="es-ES"/>
        </w:rPr>
      </w:pPr>
      <w:r>
        <w:rPr>
          <w:rStyle w:val="CharacterStyle5"/>
          <w:rFonts w:ascii="Tahoma" w:hAnsi="Tahoma" w:cs="Tahoma"/>
          <w:b/>
          <w:bCs/>
          <w:spacing w:val="-8"/>
          <w:sz w:val="15"/>
          <w:szCs w:val="15"/>
          <w:lang w:val="es-ES" w:eastAsia="es-ES"/>
        </w:rPr>
        <w:tab/>
      </w:r>
    </w:p>
    <w:p w:rsidR="00B220FC" w:rsidRDefault="00B220FC">
      <w:pPr>
        <w:pStyle w:val="Style3"/>
        <w:kinsoku w:val="0"/>
        <w:autoSpaceDE/>
        <w:autoSpaceDN/>
        <w:adjustRightInd/>
        <w:spacing w:line="280" w:lineRule="auto"/>
        <w:ind w:right="72"/>
        <w:rPr>
          <w:rStyle w:val="CharacterStyle5"/>
          <w:spacing w:val="2"/>
          <w:sz w:val="25"/>
          <w:szCs w:val="25"/>
          <w:lang w:val="es-ES" w:eastAsia="es-ES"/>
        </w:rPr>
      </w:pPr>
    </w:p>
    <w:p w:rsidR="00B220FC" w:rsidRDefault="00B220FC" w:rsidP="003F6225">
      <w:pPr>
        <w:pStyle w:val="Style3"/>
        <w:kinsoku w:val="0"/>
        <w:autoSpaceDE/>
        <w:autoSpaceDN/>
        <w:adjustRightInd/>
        <w:spacing w:line="280" w:lineRule="auto"/>
        <w:ind w:right="72"/>
        <w:jc w:val="right"/>
        <w:rPr>
          <w:rStyle w:val="CharacterStyle5"/>
          <w:spacing w:val="2"/>
          <w:sz w:val="25"/>
          <w:szCs w:val="25"/>
          <w:lang w:val="es-ES" w:eastAsia="es-ES"/>
        </w:rPr>
      </w:pPr>
    </w:p>
    <w:p w:rsidR="00B220FC" w:rsidRDefault="00B220FC">
      <w:pPr>
        <w:pStyle w:val="Style3"/>
        <w:kinsoku w:val="0"/>
        <w:autoSpaceDE/>
        <w:autoSpaceDN/>
        <w:adjustRightInd/>
        <w:spacing w:line="280" w:lineRule="auto"/>
        <w:ind w:right="72"/>
        <w:rPr>
          <w:rStyle w:val="CharacterStyle5"/>
          <w:spacing w:val="2"/>
          <w:sz w:val="25"/>
          <w:szCs w:val="25"/>
          <w:lang w:val="es-ES" w:eastAsia="es-ES"/>
        </w:rPr>
      </w:pPr>
    </w:p>
    <w:p w:rsidR="00C51C62" w:rsidRDefault="00C51C62">
      <w:pPr>
        <w:pStyle w:val="Style3"/>
        <w:kinsoku w:val="0"/>
        <w:autoSpaceDE/>
        <w:autoSpaceDN/>
        <w:adjustRightInd/>
        <w:spacing w:line="280" w:lineRule="auto"/>
        <w:ind w:right="72"/>
        <w:rPr>
          <w:rStyle w:val="CharacterStyle5"/>
          <w:spacing w:val="2"/>
          <w:sz w:val="25"/>
          <w:szCs w:val="25"/>
          <w:lang w:val="es-ES" w:eastAsia="es-ES"/>
        </w:rPr>
      </w:pPr>
      <w:r>
        <w:rPr>
          <w:rStyle w:val="CharacterStyle5"/>
          <w:spacing w:val="2"/>
          <w:sz w:val="25"/>
          <w:szCs w:val="25"/>
          <w:lang w:val="es-ES" w:eastAsia="es-ES"/>
        </w:rPr>
        <w:lastRenderedPageBreak/>
        <w:t>En igual sentido, en su Dictamen C-157-2003 la Procuraduría General de la República se ha referido al carácter excepcional del Recurso de Revisión, indicando:</w:t>
      </w:r>
    </w:p>
    <w:p w:rsidR="00C51C62" w:rsidRDefault="00C51C62">
      <w:pPr>
        <w:pStyle w:val="Style12"/>
        <w:kinsoku w:val="0"/>
        <w:autoSpaceDE/>
        <w:autoSpaceDN/>
        <w:spacing w:before="252" w:line="273" w:lineRule="auto"/>
        <w:rPr>
          <w:rStyle w:val="CharacterStyle9"/>
          <w:spacing w:val="4"/>
          <w:lang w:val="es-ES" w:eastAsia="es-ES"/>
        </w:rPr>
      </w:pPr>
      <w:r>
        <w:rPr>
          <w:rStyle w:val="CharacterStyle9"/>
          <w:spacing w:val="6"/>
          <w:lang w:val="es-ES" w:eastAsia="es-ES"/>
        </w:rPr>
        <w:t xml:space="preserve">"De las citadas doctrinarias transcritas se desprende que el recurso de revisión es de carácter extraordinario o excepcional, lo cual implica que </w:t>
      </w:r>
      <w:r>
        <w:rPr>
          <w:rStyle w:val="CharacterStyle9"/>
          <w:spacing w:val="4"/>
          <w:lang w:val="es-ES" w:eastAsia="es-ES"/>
        </w:rPr>
        <w:t>sólo procede en los supuestos expresamente previstos por la ley.</w:t>
      </w:r>
    </w:p>
    <w:p w:rsidR="00C51C62" w:rsidRDefault="00C51C62">
      <w:pPr>
        <w:pStyle w:val="Style12"/>
        <w:kinsoku w:val="0"/>
        <w:autoSpaceDE/>
        <w:autoSpaceDN/>
        <w:rPr>
          <w:rStyle w:val="CharacterStyle9"/>
          <w:spacing w:val="3"/>
          <w:lang w:val="es-ES" w:eastAsia="es-ES"/>
        </w:rPr>
      </w:pPr>
      <w:r>
        <w:rPr>
          <w:rStyle w:val="CharacterStyle9"/>
          <w:spacing w:val="5"/>
          <w:lang w:val="es-ES" w:eastAsia="es-ES"/>
        </w:rPr>
        <w:t xml:space="preserve">Ahora bien, tal y como lo apuntó la Procuraduría General de la República </w:t>
      </w:r>
      <w:r>
        <w:rPr>
          <w:rStyle w:val="CharacterStyle9"/>
          <w:spacing w:val="2"/>
          <w:lang w:val="es-ES" w:eastAsia="es-ES"/>
        </w:rPr>
        <w:t xml:space="preserve">en el Dictamen N° C-174-98, del 16 de diciembre de 1998, los supuestos </w:t>
      </w:r>
      <w:r>
        <w:rPr>
          <w:rStyle w:val="CharacterStyle9"/>
          <w:spacing w:val="9"/>
          <w:lang w:val="es-ES" w:eastAsia="es-ES"/>
        </w:rPr>
        <w:t xml:space="preserve">previstos por el artículo 353 de la Ley General de la Administración </w:t>
      </w:r>
      <w:r>
        <w:rPr>
          <w:rStyle w:val="CharacterStyle9"/>
          <w:spacing w:val="5"/>
          <w:lang w:val="es-ES" w:eastAsia="es-ES"/>
        </w:rPr>
        <w:t xml:space="preserve">Pública coinciden con los estipulados por la legislación española como </w:t>
      </w:r>
      <w:r>
        <w:rPr>
          <w:rStyle w:val="CharacterStyle9"/>
          <w:spacing w:val="4"/>
          <w:lang w:val="es-ES" w:eastAsia="es-ES"/>
        </w:rPr>
        <w:t xml:space="preserve">motivos de admisión de un recurso de esta naturaleza. Estos motivos han </w:t>
      </w:r>
      <w:r>
        <w:rPr>
          <w:rStyle w:val="CharacterStyle9"/>
          <w:spacing w:val="6"/>
          <w:lang w:val="es-ES" w:eastAsia="es-ES"/>
        </w:rPr>
        <w:t>sido objeto de comentario por parte del tratadista Jesús González Pérez -</w:t>
      </w:r>
      <w:r>
        <w:rPr>
          <w:rStyle w:val="CharacterStyle9"/>
          <w:spacing w:val="5"/>
          <w:lang w:val="es-ES" w:eastAsia="es-ES"/>
        </w:rPr>
        <w:t xml:space="preserve">en su obra </w:t>
      </w:r>
      <w:r>
        <w:rPr>
          <w:rStyle w:val="CharacterStyle9"/>
          <w:spacing w:val="5"/>
          <w:u w:val="single"/>
          <w:lang w:val="es-ES" w:eastAsia="es-ES"/>
        </w:rPr>
        <w:t xml:space="preserve">"Los recursos administrativos y económico-administrativo", </w:t>
      </w:r>
      <w:r>
        <w:rPr>
          <w:rStyle w:val="CharacterStyle9"/>
          <w:spacing w:val="5"/>
          <w:lang w:val="es-ES" w:eastAsia="es-ES"/>
        </w:rPr>
        <w:t xml:space="preserve">Editorial CIVITAS S.A., Madrid, 1975, pág. 299-306) quien desarrolla </w:t>
      </w:r>
      <w:r>
        <w:rPr>
          <w:rStyle w:val="CharacterStyle9"/>
          <w:spacing w:val="3"/>
          <w:lang w:val="es-ES" w:eastAsia="es-ES"/>
        </w:rPr>
        <w:t>claramente los requisitos de cada motivo.</w:t>
      </w:r>
    </w:p>
    <w:p w:rsidR="00C51C62" w:rsidRDefault="00C51C62">
      <w:pPr>
        <w:pStyle w:val="Style12"/>
        <w:kinsoku w:val="0"/>
        <w:autoSpaceDE/>
        <w:autoSpaceDN/>
        <w:rPr>
          <w:rStyle w:val="CharacterStyle9"/>
          <w:spacing w:val="3"/>
          <w:lang w:val="es-ES" w:eastAsia="es-ES"/>
        </w:rPr>
      </w:pPr>
      <w:r>
        <w:rPr>
          <w:rStyle w:val="CharacterStyle9"/>
          <w:spacing w:val="4"/>
          <w:lang w:val="es-ES" w:eastAsia="es-ES"/>
        </w:rPr>
        <w:t xml:space="preserve">Al tratar el primero de los motivos, el autor señala que el error de hecho, </w:t>
      </w:r>
      <w:r>
        <w:rPr>
          <w:rStyle w:val="CharacterStyle9"/>
          <w:spacing w:val="5"/>
          <w:lang w:val="es-ES" w:eastAsia="es-ES"/>
        </w:rPr>
        <w:t xml:space="preserve">debe ser, no en los supuestos normativos aplicables sino en los supuestos </w:t>
      </w:r>
      <w:r>
        <w:rPr>
          <w:rStyle w:val="CharacterStyle9"/>
          <w:spacing w:val="3"/>
          <w:lang w:val="es-ES" w:eastAsia="es-ES"/>
        </w:rPr>
        <w:t xml:space="preserve">de hecho; a su vez, que no basta que se dé el error sino que el mismo debe </w:t>
      </w:r>
      <w:r>
        <w:rPr>
          <w:rStyle w:val="CharacterStyle9"/>
          <w:spacing w:val="2"/>
          <w:lang w:val="es-ES" w:eastAsia="es-ES"/>
        </w:rPr>
        <w:t xml:space="preserve">ser evidente y posible de demostrar sin mayor esfuerzo. Por último, debe proceder de los documentos incorporados al expediente, no de elementos </w:t>
      </w:r>
      <w:r>
        <w:rPr>
          <w:rStyle w:val="CharacterStyle9"/>
          <w:spacing w:val="3"/>
          <w:lang w:val="es-ES" w:eastAsia="es-ES"/>
        </w:rPr>
        <w:t>extraños a éste ni de declaraciones jurisdiccionales.</w:t>
      </w:r>
    </w:p>
    <w:p w:rsidR="00C51C62" w:rsidRDefault="00C51C62">
      <w:pPr>
        <w:pStyle w:val="Style12"/>
        <w:kinsoku w:val="0"/>
        <w:autoSpaceDE/>
        <w:autoSpaceDN/>
        <w:rPr>
          <w:rStyle w:val="CharacterStyle9"/>
          <w:spacing w:val="5"/>
          <w:lang w:val="es-ES" w:eastAsia="es-ES"/>
        </w:rPr>
      </w:pPr>
      <w:r>
        <w:rPr>
          <w:rStyle w:val="CharacterStyle9"/>
          <w:spacing w:val="6"/>
          <w:lang w:val="es-ES" w:eastAsia="es-ES"/>
        </w:rPr>
        <w:t xml:space="preserve">En el segundo de los motivos, los documentos a los que este se refiere, </w:t>
      </w:r>
      <w:r>
        <w:rPr>
          <w:rStyle w:val="CharacterStyle9"/>
          <w:spacing w:val="1"/>
          <w:lang w:val="es-ES" w:eastAsia="es-ES"/>
        </w:rPr>
        <w:t xml:space="preserve">deben tener tal importancia en la decisión del asunto, que de suponerse su </w:t>
      </w:r>
      <w:r>
        <w:rPr>
          <w:rStyle w:val="CharacterStyle9"/>
          <w:spacing w:val="5"/>
          <w:lang w:val="es-ES" w:eastAsia="es-ES"/>
        </w:rPr>
        <w:t xml:space="preserve">incorporación al expediente, el resultado fuese necesariamente distinto. </w:t>
      </w:r>
      <w:r>
        <w:rPr>
          <w:rStyle w:val="CharacterStyle9"/>
          <w:spacing w:val="11"/>
          <w:lang w:val="es-ES" w:eastAsia="es-ES"/>
        </w:rPr>
        <w:t xml:space="preserve">Asimismo se requiere que la parte no conociese de ellos ni pudiese </w:t>
      </w:r>
      <w:r>
        <w:rPr>
          <w:rStyle w:val="CharacterStyle9"/>
          <w:spacing w:val="5"/>
          <w:lang w:val="es-ES" w:eastAsia="es-ES"/>
        </w:rPr>
        <w:t>aportados al proceso al momento de su tramitación.</w:t>
      </w:r>
    </w:p>
    <w:p w:rsidR="00A1565D" w:rsidRDefault="00C51C62" w:rsidP="00A1565D">
      <w:pPr>
        <w:pStyle w:val="Style3"/>
        <w:kinsoku w:val="0"/>
        <w:autoSpaceDE/>
        <w:autoSpaceDN/>
        <w:adjustRightInd/>
        <w:spacing w:before="252" w:after="720" w:line="273" w:lineRule="auto"/>
        <w:ind w:left="576" w:right="576"/>
        <w:jc w:val="both"/>
        <w:rPr>
          <w:rStyle w:val="CharacterStyle5"/>
          <w:spacing w:val="5"/>
          <w:sz w:val="25"/>
          <w:szCs w:val="25"/>
          <w:lang w:val="es-ES" w:eastAsia="es-ES"/>
        </w:rPr>
      </w:pPr>
      <w:r>
        <w:rPr>
          <w:rStyle w:val="CharacterStyle5"/>
          <w:spacing w:val="5"/>
          <w:sz w:val="25"/>
          <w:szCs w:val="25"/>
          <w:lang w:val="es-ES" w:eastAsia="es-ES"/>
        </w:rPr>
        <w:t xml:space="preserve">En cuanto a la tercera causal, los documentos o testimonios declarados </w:t>
      </w:r>
      <w:r>
        <w:rPr>
          <w:rStyle w:val="CharacterStyle5"/>
          <w:spacing w:val="6"/>
          <w:sz w:val="25"/>
          <w:szCs w:val="25"/>
          <w:lang w:val="es-ES" w:eastAsia="es-ES"/>
        </w:rPr>
        <w:t xml:space="preserve">falsos, han de haber sido tomados en cuenta para fijar los supuestos de </w:t>
      </w:r>
      <w:r>
        <w:rPr>
          <w:rStyle w:val="CharacterStyle5"/>
          <w:spacing w:val="10"/>
          <w:sz w:val="25"/>
          <w:szCs w:val="25"/>
          <w:lang w:val="es-ES" w:eastAsia="es-ES"/>
        </w:rPr>
        <w:t xml:space="preserve">hecho de la motivación del acto, con lo que conllevaron a tener por </w:t>
      </w:r>
      <w:r>
        <w:rPr>
          <w:rStyle w:val="CharacterStyle5"/>
          <w:spacing w:val="11"/>
          <w:sz w:val="25"/>
          <w:szCs w:val="25"/>
          <w:lang w:val="es-ES" w:eastAsia="es-ES"/>
        </w:rPr>
        <w:t xml:space="preserve">probados ciertos hechos que en realidad provocaron una resolución </w:t>
      </w:r>
      <w:r>
        <w:rPr>
          <w:rStyle w:val="CharacterStyle5"/>
          <w:spacing w:val="2"/>
          <w:sz w:val="25"/>
          <w:szCs w:val="25"/>
          <w:lang w:val="es-ES" w:eastAsia="es-ES"/>
        </w:rPr>
        <w:t xml:space="preserve">distinta. A su vez la sentencia que declara la falsedad de tales documentos </w:t>
      </w:r>
      <w:r>
        <w:rPr>
          <w:rStyle w:val="CharacterStyle5"/>
          <w:spacing w:val="5"/>
          <w:sz w:val="25"/>
          <w:szCs w:val="25"/>
          <w:lang w:val="es-ES" w:eastAsia="es-ES"/>
        </w:rPr>
        <w:t>debe estar firme y ser posterior al procedimiento, o bien en caso de ser anterior que el recurrente compruebe que la ignoraba.</w:t>
      </w:r>
    </w:p>
    <w:p w:rsidR="00B238E8" w:rsidRDefault="00B238E8">
      <w:pPr>
        <w:pStyle w:val="Style3"/>
        <w:kinsoku w:val="0"/>
        <w:autoSpaceDE/>
        <w:autoSpaceDN/>
        <w:adjustRightInd/>
        <w:spacing w:line="276" w:lineRule="auto"/>
        <w:ind w:left="576" w:right="1080"/>
        <w:rPr>
          <w:rStyle w:val="CharacterStyle5"/>
          <w:spacing w:val="4"/>
          <w:sz w:val="25"/>
          <w:szCs w:val="25"/>
          <w:lang w:val="es-ES" w:eastAsia="es-ES"/>
        </w:rPr>
      </w:pPr>
    </w:p>
    <w:p w:rsidR="00B238E8" w:rsidRDefault="00B238E8">
      <w:pPr>
        <w:pStyle w:val="Style3"/>
        <w:kinsoku w:val="0"/>
        <w:autoSpaceDE/>
        <w:autoSpaceDN/>
        <w:adjustRightInd/>
        <w:spacing w:line="276" w:lineRule="auto"/>
        <w:ind w:left="576" w:right="1080"/>
        <w:rPr>
          <w:rStyle w:val="CharacterStyle5"/>
          <w:spacing w:val="4"/>
          <w:sz w:val="25"/>
          <w:szCs w:val="25"/>
          <w:lang w:val="es-ES" w:eastAsia="es-ES"/>
        </w:rPr>
      </w:pPr>
    </w:p>
    <w:p w:rsidR="00B238E8" w:rsidRDefault="00B238E8">
      <w:pPr>
        <w:pStyle w:val="Style3"/>
        <w:kinsoku w:val="0"/>
        <w:autoSpaceDE/>
        <w:autoSpaceDN/>
        <w:adjustRightInd/>
        <w:spacing w:line="276" w:lineRule="auto"/>
        <w:ind w:left="576" w:right="1080"/>
        <w:rPr>
          <w:rStyle w:val="CharacterStyle5"/>
          <w:spacing w:val="4"/>
          <w:sz w:val="25"/>
          <w:szCs w:val="25"/>
          <w:lang w:val="es-ES" w:eastAsia="es-ES"/>
        </w:rPr>
      </w:pPr>
    </w:p>
    <w:p w:rsidR="00B238E8" w:rsidRDefault="00B238E8">
      <w:pPr>
        <w:pStyle w:val="Style3"/>
        <w:kinsoku w:val="0"/>
        <w:autoSpaceDE/>
        <w:autoSpaceDN/>
        <w:adjustRightInd/>
        <w:spacing w:line="276" w:lineRule="auto"/>
        <w:ind w:left="576" w:right="1080"/>
        <w:rPr>
          <w:rStyle w:val="CharacterStyle5"/>
          <w:spacing w:val="4"/>
          <w:sz w:val="25"/>
          <w:szCs w:val="25"/>
          <w:lang w:val="es-ES" w:eastAsia="es-ES"/>
        </w:rPr>
      </w:pPr>
    </w:p>
    <w:p w:rsidR="00C51C62" w:rsidRDefault="00C51C62">
      <w:pPr>
        <w:pStyle w:val="Style3"/>
        <w:kinsoku w:val="0"/>
        <w:autoSpaceDE/>
        <w:autoSpaceDN/>
        <w:adjustRightInd/>
        <w:spacing w:line="276" w:lineRule="auto"/>
        <w:ind w:left="576" w:right="1080"/>
        <w:rPr>
          <w:rStyle w:val="CharacterStyle5"/>
          <w:spacing w:val="2"/>
          <w:sz w:val="25"/>
          <w:szCs w:val="25"/>
          <w:lang w:val="es-ES" w:eastAsia="es-ES"/>
        </w:rPr>
      </w:pPr>
      <w:r>
        <w:rPr>
          <w:rStyle w:val="CharacterStyle5"/>
          <w:spacing w:val="4"/>
          <w:sz w:val="25"/>
          <w:szCs w:val="25"/>
          <w:lang w:val="es-ES" w:eastAsia="es-ES"/>
        </w:rPr>
        <w:lastRenderedPageBreak/>
        <w:t xml:space="preserve">Finalmente en el último de los supuestos, se precisa también la firmeza de </w:t>
      </w:r>
      <w:r>
        <w:rPr>
          <w:rStyle w:val="CharacterStyle5"/>
          <w:spacing w:val="2"/>
          <w:sz w:val="25"/>
          <w:szCs w:val="25"/>
          <w:lang w:val="es-ES" w:eastAsia="es-ES"/>
        </w:rPr>
        <w:t>la sentencia que condena el delito."</w:t>
      </w:r>
    </w:p>
    <w:p w:rsidR="00C51C62" w:rsidRDefault="00C51C62">
      <w:pPr>
        <w:pStyle w:val="Style3"/>
        <w:tabs>
          <w:tab w:val="right" w:pos="6893"/>
        </w:tabs>
        <w:kinsoku w:val="0"/>
        <w:autoSpaceDE/>
        <w:autoSpaceDN/>
        <w:adjustRightInd/>
        <w:spacing w:before="612" w:line="208" w:lineRule="auto"/>
        <w:rPr>
          <w:rStyle w:val="CharacterStyle5"/>
          <w:b/>
          <w:bCs/>
          <w:i/>
          <w:iCs/>
          <w:spacing w:val="2"/>
          <w:sz w:val="25"/>
          <w:szCs w:val="25"/>
          <w:lang w:val="es-ES" w:eastAsia="es-ES"/>
        </w:rPr>
      </w:pPr>
      <w:proofErr w:type="gramStart"/>
      <w:r>
        <w:rPr>
          <w:rStyle w:val="CharacterStyle5"/>
          <w:b/>
          <w:bCs/>
          <w:i/>
          <w:iCs/>
          <w:spacing w:val="-30"/>
          <w:sz w:val="25"/>
          <w:szCs w:val="25"/>
          <w:lang w:val="es-ES" w:eastAsia="es-ES"/>
        </w:rPr>
        <w:t>b</w:t>
      </w:r>
      <w:proofErr w:type="gramEnd"/>
      <w:r>
        <w:rPr>
          <w:rStyle w:val="CharacterStyle5"/>
          <w:b/>
          <w:bCs/>
          <w:i/>
          <w:iCs/>
          <w:spacing w:val="-30"/>
          <w:sz w:val="25"/>
          <w:szCs w:val="25"/>
          <w:lang w:val="es-ES" w:eastAsia="es-ES"/>
        </w:rPr>
        <w:t>.</w:t>
      </w:r>
      <w:r>
        <w:rPr>
          <w:rStyle w:val="CharacterStyle5"/>
          <w:b/>
          <w:bCs/>
          <w:i/>
          <w:iCs/>
          <w:spacing w:val="-30"/>
          <w:sz w:val="24"/>
          <w:szCs w:val="24"/>
          <w:lang w:val="es-ES" w:eastAsia="es-ES"/>
        </w:rPr>
        <w:t>-</w:t>
      </w:r>
      <w:r>
        <w:rPr>
          <w:rStyle w:val="CharacterStyle5"/>
          <w:b/>
          <w:bCs/>
          <w:i/>
          <w:iCs/>
          <w:spacing w:val="-30"/>
          <w:sz w:val="24"/>
          <w:szCs w:val="24"/>
          <w:lang w:val="es-ES" w:eastAsia="es-ES"/>
        </w:rPr>
        <w:tab/>
      </w:r>
      <w:r>
        <w:rPr>
          <w:rStyle w:val="CharacterStyle5"/>
          <w:b/>
          <w:bCs/>
          <w:i/>
          <w:iCs/>
          <w:spacing w:val="2"/>
          <w:sz w:val="25"/>
          <w:szCs w:val="25"/>
          <w:lang w:val="es-ES" w:eastAsia="es-ES"/>
        </w:rPr>
        <w:t>Del Recurso de Revisión contra los Actos de este Tribunal:</w:t>
      </w:r>
    </w:p>
    <w:p w:rsidR="00C51C62" w:rsidRDefault="00C51C62">
      <w:pPr>
        <w:pStyle w:val="Style13"/>
        <w:kinsoku w:val="0"/>
        <w:autoSpaceDE/>
        <w:autoSpaceDN/>
        <w:spacing w:line="268" w:lineRule="auto"/>
        <w:ind w:right="432"/>
        <w:rPr>
          <w:rStyle w:val="CharacterStyle9"/>
          <w:b/>
          <w:bCs/>
          <w:i/>
          <w:iCs/>
          <w:sz w:val="24"/>
          <w:szCs w:val="24"/>
          <w:lang w:val="es-ES" w:eastAsia="es-ES"/>
        </w:rPr>
      </w:pPr>
      <w:r>
        <w:rPr>
          <w:rStyle w:val="CharacterStyle9"/>
          <w:spacing w:val="4"/>
          <w:lang w:val="es-ES" w:eastAsia="es-ES"/>
        </w:rPr>
        <w:t xml:space="preserve">Como un primer punto debemos indicar que el Tribunal Administrativo de Transporte </w:t>
      </w:r>
      <w:r>
        <w:rPr>
          <w:rStyle w:val="CharacterStyle9"/>
          <w:spacing w:val="9"/>
          <w:lang w:val="es-ES" w:eastAsia="es-ES"/>
        </w:rPr>
        <w:t xml:space="preserve">es un órgano con desconcentración máxima, personería jurídica instrumental y </w:t>
      </w:r>
      <w:proofErr w:type="gramStart"/>
      <w:r w:rsidR="003E611E">
        <w:rPr>
          <w:rStyle w:val="CharacterStyle9"/>
          <w:spacing w:val="8"/>
          <w:lang w:val="es-ES" w:eastAsia="es-ES"/>
        </w:rPr>
        <w:t>adscrito</w:t>
      </w:r>
      <w:proofErr w:type="gramEnd"/>
      <w:r>
        <w:rPr>
          <w:rStyle w:val="CharacterStyle9"/>
          <w:spacing w:val="8"/>
          <w:lang w:val="es-ES" w:eastAsia="es-ES"/>
        </w:rPr>
        <w:t xml:space="preserve"> al Ministerio de Obras Públicas y Transportes. Dicha desconcentración </w:t>
      </w:r>
      <w:r>
        <w:rPr>
          <w:rStyle w:val="CharacterStyle9"/>
          <w:spacing w:val="5"/>
          <w:lang w:val="es-ES" w:eastAsia="es-ES"/>
        </w:rPr>
        <w:t xml:space="preserve">implica que </w:t>
      </w:r>
      <w:r>
        <w:rPr>
          <w:rStyle w:val="CharacterStyle9"/>
          <w:i/>
          <w:iCs/>
          <w:spacing w:val="-5"/>
          <w:w w:val="95"/>
          <w:sz w:val="26"/>
          <w:szCs w:val="26"/>
          <w:lang w:val="es-ES" w:eastAsia="es-ES"/>
        </w:rPr>
        <w:t xml:space="preserve">"...el superior jerárquico -en este caso el señor Ministro de Obras Públicas y </w:t>
      </w:r>
      <w:r>
        <w:rPr>
          <w:rStyle w:val="CharacterStyle9"/>
          <w:i/>
          <w:iCs/>
          <w:spacing w:val="2"/>
          <w:w w:val="95"/>
          <w:sz w:val="26"/>
          <w:szCs w:val="26"/>
          <w:lang w:val="es-ES" w:eastAsia="es-ES"/>
        </w:rPr>
        <w:t xml:space="preserve">Transportes- no puede avocar la competencia desconcentrada a favor de los citados órganos, ni revisar, ni sustituir lo resuelto por ellos, ya sea de oficio o a instancia de </w:t>
      </w:r>
      <w:r>
        <w:rPr>
          <w:rStyle w:val="CharacterStyle9"/>
          <w:i/>
          <w:iCs/>
          <w:spacing w:val="-1"/>
          <w:w w:val="95"/>
          <w:sz w:val="26"/>
          <w:szCs w:val="26"/>
          <w:lang w:val="es-ES" w:eastAsia="es-ES"/>
        </w:rPr>
        <w:t xml:space="preserve">parte. Tampoco podría el jerarca darle órdenes o instrucciones ni girarle circulares." </w:t>
      </w:r>
      <w:r>
        <w:rPr>
          <w:rStyle w:val="CharacterStyle9"/>
          <w:b/>
          <w:bCs/>
          <w:i/>
          <w:iCs/>
          <w:lang w:val="es-ES" w:eastAsia="es-ES"/>
        </w:rPr>
        <w:t xml:space="preserve">(Dictamen C-157-2003 de </w:t>
      </w:r>
      <w:r>
        <w:rPr>
          <w:rStyle w:val="CharacterStyle9"/>
          <w:b/>
          <w:bCs/>
          <w:i/>
          <w:iCs/>
          <w:sz w:val="24"/>
          <w:szCs w:val="24"/>
          <w:lang w:val="es-ES" w:eastAsia="es-ES"/>
        </w:rPr>
        <w:t>la PGR).</w:t>
      </w:r>
    </w:p>
    <w:p w:rsidR="00C51C62" w:rsidRDefault="00C51C62">
      <w:pPr>
        <w:pStyle w:val="Style13"/>
        <w:kinsoku w:val="0"/>
        <w:autoSpaceDE/>
        <w:autoSpaceDN/>
        <w:ind w:right="432"/>
        <w:rPr>
          <w:rStyle w:val="CharacterStyle9"/>
          <w:spacing w:val="2"/>
          <w:lang w:val="es-ES" w:eastAsia="es-ES"/>
        </w:rPr>
      </w:pPr>
      <w:r>
        <w:rPr>
          <w:rStyle w:val="CharacterStyle9"/>
          <w:spacing w:val="4"/>
          <w:lang w:val="es-ES" w:eastAsia="es-ES"/>
        </w:rPr>
        <w:t xml:space="preserve">Lo anterior significa que de encontrarse en alguno de los supuestos establecidos el </w:t>
      </w:r>
      <w:r>
        <w:rPr>
          <w:rStyle w:val="CharacterStyle9"/>
          <w:spacing w:val="3"/>
          <w:lang w:val="es-ES" w:eastAsia="es-ES"/>
        </w:rPr>
        <w:t xml:space="preserve">artículo 353 de la Ley General de la Administración Pública (taxativamente indicados) </w:t>
      </w:r>
      <w:r>
        <w:rPr>
          <w:rStyle w:val="CharacterStyle9"/>
          <w:spacing w:val="5"/>
          <w:lang w:val="es-ES" w:eastAsia="es-ES"/>
        </w:rPr>
        <w:t xml:space="preserve">y ante una Resolución dictada por este Tribunal, los administrados podrán interponer </w:t>
      </w:r>
      <w:r>
        <w:rPr>
          <w:rStyle w:val="CharacterStyle9"/>
          <w:spacing w:val="2"/>
          <w:lang w:val="es-ES" w:eastAsia="es-ES"/>
        </w:rPr>
        <w:t>el Recurso de Revisión ante este mismo Órgano.</w:t>
      </w:r>
    </w:p>
    <w:p w:rsidR="00C51C62" w:rsidRDefault="00C51C62">
      <w:pPr>
        <w:pStyle w:val="Style3"/>
        <w:kinsoku w:val="0"/>
        <w:autoSpaceDE/>
        <w:autoSpaceDN/>
        <w:adjustRightInd/>
        <w:spacing w:before="756" w:line="276" w:lineRule="auto"/>
        <w:ind w:right="432"/>
        <w:jc w:val="both"/>
        <w:rPr>
          <w:rStyle w:val="CharacterStyle5"/>
          <w:spacing w:val="2"/>
          <w:sz w:val="25"/>
          <w:szCs w:val="25"/>
          <w:lang w:val="es-ES" w:eastAsia="es-ES"/>
        </w:rPr>
      </w:pPr>
      <w:r>
        <w:rPr>
          <w:rStyle w:val="CharacterStyle5"/>
          <w:spacing w:val="2"/>
          <w:sz w:val="25"/>
          <w:szCs w:val="25"/>
          <w:lang w:val="es-ES" w:eastAsia="es-ES"/>
        </w:rPr>
        <w:t>Esta posibilidad de revisión de sus propios actos fue analizada en el Dictamen C-157</w:t>
      </w:r>
      <w:r>
        <w:rPr>
          <w:rStyle w:val="CharacterStyle5"/>
          <w:spacing w:val="2"/>
          <w:sz w:val="25"/>
          <w:szCs w:val="25"/>
          <w:lang w:val="es-ES" w:eastAsia="es-ES"/>
        </w:rPr>
        <w:softHyphen/>
      </w:r>
      <w:r>
        <w:rPr>
          <w:rStyle w:val="CharacterStyle5"/>
          <w:spacing w:val="8"/>
          <w:sz w:val="25"/>
          <w:szCs w:val="25"/>
          <w:lang w:val="es-ES" w:eastAsia="es-ES"/>
        </w:rPr>
        <w:t xml:space="preserve">2003 del 3 de Junio del 2003, de la Procuraduría General de la República, ante </w:t>
      </w:r>
      <w:r>
        <w:rPr>
          <w:rStyle w:val="CharacterStyle5"/>
          <w:spacing w:val="2"/>
          <w:sz w:val="25"/>
          <w:szCs w:val="25"/>
          <w:lang w:val="es-ES" w:eastAsia="es-ES"/>
        </w:rPr>
        <w:t>consulta efectuada y en el cual se arribó a lo siguiente:</w:t>
      </w:r>
    </w:p>
    <w:p w:rsidR="00C51C62" w:rsidRDefault="00C51C62">
      <w:pPr>
        <w:pStyle w:val="Style12"/>
        <w:kinsoku w:val="0"/>
        <w:autoSpaceDE/>
        <w:autoSpaceDN/>
        <w:spacing w:line="266" w:lineRule="auto"/>
        <w:ind w:right="1080"/>
        <w:rPr>
          <w:rStyle w:val="CharacterStyle9"/>
          <w:i/>
          <w:iCs/>
          <w:w w:val="95"/>
          <w:sz w:val="26"/>
          <w:szCs w:val="26"/>
          <w:lang w:val="es-ES" w:eastAsia="es-ES"/>
        </w:rPr>
      </w:pPr>
      <w:r>
        <w:rPr>
          <w:rStyle w:val="CharacterStyle9"/>
          <w:i/>
          <w:iCs/>
          <w:spacing w:val="-1"/>
          <w:w w:val="95"/>
          <w:sz w:val="26"/>
          <w:szCs w:val="26"/>
          <w:lang w:val="es-ES" w:eastAsia="es-ES"/>
        </w:rPr>
        <w:t xml:space="preserve">..."En consecuencia, contra lo resuelto por el Consejo de Transporte Público, </w:t>
      </w:r>
      <w:r>
        <w:rPr>
          <w:rStyle w:val="CharacterStyle9"/>
          <w:i/>
          <w:iCs/>
          <w:spacing w:val="1"/>
          <w:w w:val="95"/>
          <w:sz w:val="26"/>
          <w:szCs w:val="26"/>
          <w:lang w:val="es-ES" w:eastAsia="es-ES"/>
        </w:rPr>
        <w:t xml:space="preserve">en principio, sólo caben los recursos administrativos ordinarios, a saber, el </w:t>
      </w:r>
      <w:r>
        <w:rPr>
          <w:rStyle w:val="CharacterStyle9"/>
          <w:i/>
          <w:iCs/>
          <w:spacing w:val="4"/>
          <w:w w:val="95"/>
          <w:sz w:val="26"/>
          <w:szCs w:val="26"/>
          <w:lang w:val="es-ES" w:eastAsia="es-ES"/>
        </w:rPr>
        <w:t xml:space="preserve">de revocatoria (que conocería el mismo Consejo) y el de apelación que </w:t>
      </w:r>
      <w:r>
        <w:rPr>
          <w:rStyle w:val="CharacterStyle9"/>
          <w:i/>
          <w:iCs/>
          <w:spacing w:val="-2"/>
          <w:w w:val="95"/>
          <w:sz w:val="26"/>
          <w:szCs w:val="26"/>
          <w:lang w:val="es-ES" w:eastAsia="es-ES"/>
        </w:rPr>
        <w:t xml:space="preserve">corresponde conocer al Tribunal Administrativo de Transporte. Y contra lo </w:t>
      </w:r>
      <w:r>
        <w:rPr>
          <w:rStyle w:val="CharacterStyle9"/>
          <w:i/>
          <w:iCs/>
          <w:w w:val="95"/>
          <w:sz w:val="26"/>
          <w:szCs w:val="26"/>
          <w:lang w:val="es-ES" w:eastAsia="es-ES"/>
        </w:rPr>
        <w:t>resuelto por el citado Tribunal, no cabe más recurso y se tendrá por agotada la vía administrativa.</w:t>
      </w:r>
    </w:p>
    <w:p w:rsidR="00C51C62" w:rsidRDefault="00C51C62">
      <w:pPr>
        <w:pStyle w:val="Style12"/>
        <w:kinsoku w:val="0"/>
        <w:autoSpaceDE/>
        <w:autoSpaceDN/>
        <w:spacing w:line="266" w:lineRule="auto"/>
        <w:ind w:right="1080"/>
        <w:rPr>
          <w:rStyle w:val="CharacterStyle9"/>
          <w:b/>
          <w:bCs/>
          <w:i/>
          <w:iCs/>
          <w:sz w:val="30"/>
          <w:szCs w:val="30"/>
          <w:lang w:val="es-ES" w:eastAsia="es-ES"/>
        </w:rPr>
      </w:pPr>
      <w:r>
        <w:rPr>
          <w:rStyle w:val="CharacterStyle9"/>
          <w:b/>
          <w:bCs/>
          <w:i/>
          <w:iCs/>
          <w:spacing w:val="5"/>
          <w:sz w:val="30"/>
          <w:szCs w:val="30"/>
          <w:lang w:val="es-ES" w:eastAsia="es-ES"/>
        </w:rPr>
        <w:t xml:space="preserve">No obstante, en opinión de la Procuraduría General de la </w:t>
      </w:r>
      <w:r>
        <w:rPr>
          <w:rStyle w:val="CharacterStyle9"/>
          <w:b/>
          <w:bCs/>
          <w:i/>
          <w:iCs/>
          <w:spacing w:val="12"/>
          <w:sz w:val="30"/>
          <w:szCs w:val="30"/>
          <w:lang w:val="es-ES" w:eastAsia="es-ES"/>
        </w:rPr>
        <w:t xml:space="preserve">República, en el caso de que los citados órganos hayan </w:t>
      </w:r>
      <w:r>
        <w:rPr>
          <w:rStyle w:val="CharacterStyle9"/>
          <w:b/>
          <w:bCs/>
          <w:i/>
          <w:iCs/>
          <w:spacing w:val="2"/>
          <w:sz w:val="30"/>
          <w:szCs w:val="30"/>
          <w:lang w:val="es-ES" w:eastAsia="es-ES"/>
        </w:rPr>
        <w:t xml:space="preserve">incurrido, al dictar un determinado acto administrativo, en </w:t>
      </w:r>
      <w:r>
        <w:rPr>
          <w:rStyle w:val="CharacterStyle9"/>
          <w:b/>
          <w:bCs/>
          <w:i/>
          <w:iCs/>
          <w:spacing w:val="10"/>
          <w:sz w:val="30"/>
          <w:szCs w:val="30"/>
          <w:lang w:val="es-ES" w:eastAsia="es-ES"/>
        </w:rPr>
        <w:t xml:space="preserve">alguno de los supuestos que contempla el ordenamiento </w:t>
      </w:r>
      <w:r>
        <w:rPr>
          <w:rStyle w:val="CharacterStyle9"/>
          <w:b/>
          <w:bCs/>
          <w:i/>
          <w:iCs/>
          <w:sz w:val="30"/>
          <w:szCs w:val="30"/>
          <w:lang w:val="es-ES" w:eastAsia="es-ES"/>
        </w:rPr>
        <w:t>jurídico para que proceda el recurso de revisión, y a fin de no</w:t>
      </w:r>
    </w:p>
    <w:p w:rsidR="00C51C62" w:rsidRDefault="00C51C62">
      <w:pPr>
        <w:pStyle w:val="Style3"/>
        <w:tabs>
          <w:tab w:val="right" w:pos="8880"/>
        </w:tabs>
        <w:kinsoku w:val="0"/>
        <w:autoSpaceDE/>
        <w:autoSpaceDN/>
        <w:adjustRightInd/>
        <w:spacing w:before="576" w:after="72" w:line="194" w:lineRule="auto"/>
        <w:ind w:left="6696"/>
        <w:rPr>
          <w:rStyle w:val="CharacterStyle5"/>
          <w:rFonts w:ascii="Tahoma" w:hAnsi="Tahoma" w:cs="Tahoma"/>
          <w:b/>
          <w:bCs/>
          <w:w w:val="95"/>
          <w:sz w:val="14"/>
          <w:szCs w:val="14"/>
          <w:lang w:val="es-ES" w:eastAsia="es-ES"/>
        </w:rPr>
      </w:pPr>
      <w:r>
        <w:rPr>
          <w:rStyle w:val="CharacterStyle5"/>
          <w:rFonts w:ascii="Tahoma" w:hAnsi="Tahoma" w:cs="Tahoma"/>
          <w:b/>
          <w:bCs/>
          <w:w w:val="95"/>
          <w:sz w:val="14"/>
          <w:szCs w:val="14"/>
          <w:lang w:val="es-ES" w:eastAsia="es-ES"/>
        </w:rPr>
        <w:tab/>
      </w:r>
    </w:p>
    <w:p w:rsidR="00B238E8" w:rsidRDefault="00B238E8">
      <w:pPr>
        <w:pStyle w:val="Style3"/>
        <w:tabs>
          <w:tab w:val="right" w:pos="8880"/>
        </w:tabs>
        <w:kinsoku w:val="0"/>
        <w:autoSpaceDE/>
        <w:autoSpaceDN/>
        <w:adjustRightInd/>
        <w:spacing w:before="576" w:after="72" w:line="194" w:lineRule="auto"/>
        <w:ind w:left="6696"/>
        <w:rPr>
          <w:rStyle w:val="CharacterStyle5"/>
          <w:rFonts w:ascii="Tahoma" w:hAnsi="Tahoma" w:cs="Tahoma"/>
          <w:b/>
          <w:bCs/>
          <w:sz w:val="18"/>
          <w:szCs w:val="18"/>
          <w:lang w:val="es-ES" w:eastAsia="es-ES"/>
        </w:rPr>
      </w:pPr>
    </w:p>
    <w:p w:rsidR="00C51C62" w:rsidRPr="00C115A8" w:rsidRDefault="00C51C62">
      <w:pPr>
        <w:spacing w:after="8"/>
        <w:ind w:left="8280" w:right="43"/>
        <w:rPr>
          <w:lang w:val="es-CR"/>
        </w:rPr>
      </w:pPr>
    </w:p>
    <w:p w:rsidR="00C51C62" w:rsidRDefault="00C51C62">
      <w:pPr>
        <w:pStyle w:val="Style14"/>
        <w:kinsoku w:val="0"/>
        <w:autoSpaceDE/>
        <w:autoSpaceDN/>
        <w:rPr>
          <w:rStyle w:val="CharacterStyle12"/>
          <w:b/>
          <w:i/>
          <w:spacing w:val="-2"/>
          <w:u w:val="single"/>
          <w:lang w:val="es-ES" w:eastAsia="es-ES"/>
        </w:rPr>
      </w:pPr>
      <w:proofErr w:type="gramStart"/>
      <w:r>
        <w:rPr>
          <w:rStyle w:val="CharacterStyle12"/>
          <w:b/>
          <w:i/>
          <w:spacing w:val="16"/>
          <w:lang w:val="es-ES" w:eastAsia="es-ES"/>
        </w:rPr>
        <w:t>desvirtuar</w:t>
      </w:r>
      <w:proofErr w:type="gramEnd"/>
      <w:r>
        <w:rPr>
          <w:rStyle w:val="CharacterStyle12"/>
          <w:b/>
          <w:i/>
          <w:spacing w:val="16"/>
          <w:lang w:val="es-ES" w:eastAsia="es-ES"/>
        </w:rPr>
        <w:t xml:space="preserve"> la desconcentración operada a su favor, el </w:t>
      </w:r>
      <w:r>
        <w:rPr>
          <w:rStyle w:val="CharacterStyle12"/>
          <w:b/>
          <w:i/>
          <w:spacing w:val="3"/>
          <w:u w:val="single"/>
          <w:lang w:val="es-ES" w:eastAsia="es-ES"/>
        </w:rPr>
        <w:t xml:space="preserve">recurso en cuestión tendría que ser conocido por el mismo </w:t>
      </w:r>
      <w:r>
        <w:rPr>
          <w:rStyle w:val="CharacterStyle12"/>
          <w:b/>
          <w:i/>
          <w:spacing w:val="-2"/>
          <w:u w:val="single"/>
          <w:lang w:val="es-ES" w:eastAsia="es-ES"/>
        </w:rPr>
        <w:t>órgano que ha dictado el acto que se cuestiona.</w:t>
      </w:r>
    </w:p>
    <w:p w:rsidR="00C51C62" w:rsidRDefault="00C51C62">
      <w:pPr>
        <w:pStyle w:val="Style14"/>
        <w:kinsoku w:val="0"/>
        <w:autoSpaceDE/>
        <w:autoSpaceDN/>
        <w:spacing w:before="216"/>
        <w:rPr>
          <w:rStyle w:val="CharacterStyle12"/>
          <w:b/>
          <w:i/>
          <w:spacing w:val="-3"/>
          <w:lang w:val="es-ES" w:eastAsia="es-ES"/>
        </w:rPr>
      </w:pPr>
      <w:r>
        <w:rPr>
          <w:rStyle w:val="CharacterStyle12"/>
          <w:b/>
          <w:i/>
          <w:spacing w:val="-1"/>
          <w:lang w:val="es-ES" w:eastAsia="es-ES"/>
        </w:rPr>
        <w:t xml:space="preserve">En apoyo de lo anterior cabría señalar al menos dos razones. </w:t>
      </w:r>
      <w:r>
        <w:rPr>
          <w:rStyle w:val="CharacterStyle12"/>
          <w:b/>
          <w:i/>
          <w:lang w:val="es-ES" w:eastAsia="es-ES"/>
        </w:rPr>
        <w:t xml:space="preserve">En primer término, recordemos que, en tratándose de la </w:t>
      </w:r>
      <w:r>
        <w:rPr>
          <w:rStyle w:val="CharacterStyle12"/>
          <w:b/>
          <w:i/>
          <w:spacing w:val="4"/>
          <w:lang w:val="es-ES" w:eastAsia="es-ES"/>
        </w:rPr>
        <w:t xml:space="preserve">desconcentración máxima, las normas de competencia son </w:t>
      </w:r>
      <w:r>
        <w:rPr>
          <w:rStyle w:val="CharacterStyle12"/>
          <w:b/>
          <w:i/>
          <w:spacing w:val="2"/>
          <w:lang w:val="es-ES" w:eastAsia="es-ES"/>
        </w:rPr>
        <w:t xml:space="preserve">de aplicación extendida a favor del órgano desconcentrado. </w:t>
      </w:r>
      <w:r>
        <w:rPr>
          <w:rStyle w:val="CharacterStyle12"/>
          <w:b/>
          <w:i/>
          <w:spacing w:val="16"/>
          <w:lang w:val="es-ES" w:eastAsia="es-ES"/>
        </w:rPr>
        <w:t xml:space="preserve">En consecuencia, en caso de duda respecto al órgano </w:t>
      </w:r>
      <w:r>
        <w:rPr>
          <w:rStyle w:val="CharacterStyle12"/>
          <w:b/>
          <w:i/>
          <w:spacing w:val="17"/>
          <w:lang w:val="es-ES" w:eastAsia="es-ES"/>
        </w:rPr>
        <w:t xml:space="preserve">competente para conocer de los recursos de revisión, </w:t>
      </w:r>
      <w:r>
        <w:rPr>
          <w:rStyle w:val="CharacterStyle12"/>
          <w:b/>
          <w:i/>
          <w:lang w:val="es-ES" w:eastAsia="es-ES"/>
        </w:rPr>
        <w:t xml:space="preserve">debemos concluir que corresponde al respectivo órgano </w:t>
      </w:r>
      <w:r>
        <w:rPr>
          <w:rStyle w:val="CharacterStyle12"/>
          <w:b/>
          <w:i/>
          <w:spacing w:val="-3"/>
          <w:lang w:val="es-ES" w:eastAsia="es-ES"/>
        </w:rPr>
        <w:t>desconcentrado.</w:t>
      </w:r>
    </w:p>
    <w:p w:rsidR="00C51C62" w:rsidRDefault="00C51C62">
      <w:pPr>
        <w:pStyle w:val="Style14"/>
        <w:kinsoku w:val="0"/>
        <w:autoSpaceDE/>
        <w:autoSpaceDN/>
        <w:spacing w:before="288"/>
        <w:rPr>
          <w:rStyle w:val="CharacterStyle12"/>
          <w:b/>
          <w:i/>
          <w:lang w:val="es-ES" w:eastAsia="es-ES"/>
        </w:rPr>
      </w:pPr>
      <w:r>
        <w:rPr>
          <w:rStyle w:val="CharacterStyle12"/>
          <w:b/>
          <w:i/>
          <w:spacing w:val="-1"/>
          <w:lang w:val="es-ES" w:eastAsia="es-ES"/>
        </w:rPr>
        <w:t xml:space="preserve">En segundo lugar, el ordenamiento jurídico en general, y las </w:t>
      </w:r>
      <w:r>
        <w:rPr>
          <w:rStyle w:val="CharacterStyle12"/>
          <w:b/>
          <w:i/>
          <w:spacing w:val="2"/>
          <w:lang w:val="es-ES" w:eastAsia="es-ES"/>
        </w:rPr>
        <w:t xml:space="preserve">leyes en particular, deben interpretarse armónicamente, de </w:t>
      </w:r>
      <w:r>
        <w:rPr>
          <w:rStyle w:val="CharacterStyle12"/>
          <w:b/>
          <w:i/>
          <w:lang w:val="es-ES" w:eastAsia="es-ES"/>
        </w:rPr>
        <w:t xml:space="preserve">manera que una competencia que ha sido desconcentrada a </w:t>
      </w:r>
      <w:r>
        <w:rPr>
          <w:rStyle w:val="CharacterStyle12"/>
          <w:b/>
          <w:i/>
          <w:spacing w:val="13"/>
          <w:lang w:val="es-ES" w:eastAsia="es-ES"/>
        </w:rPr>
        <w:t xml:space="preserve">favor de un determinado órgano técnico, para que éste </w:t>
      </w:r>
      <w:r>
        <w:rPr>
          <w:rStyle w:val="CharacterStyle12"/>
          <w:b/>
          <w:i/>
          <w:spacing w:val="2"/>
          <w:lang w:val="es-ES" w:eastAsia="es-ES"/>
        </w:rPr>
        <w:t xml:space="preserve">resuelva lo que corresponda en definitiva, no puede dejarse </w:t>
      </w:r>
      <w:r>
        <w:rPr>
          <w:rStyle w:val="CharacterStyle12"/>
          <w:b/>
          <w:i/>
          <w:spacing w:val="-1"/>
          <w:lang w:val="es-ES" w:eastAsia="es-ES"/>
        </w:rPr>
        <w:t xml:space="preserve">sin efecto, permitiendo que el jerarca la conozca, aun en los </w:t>
      </w:r>
      <w:r>
        <w:rPr>
          <w:rStyle w:val="CharacterStyle12"/>
          <w:b/>
          <w:i/>
          <w:spacing w:val="7"/>
          <w:lang w:val="es-ES" w:eastAsia="es-ES"/>
        </w:rPr>
        <w:t xml:space="preserve">supuestos de excepción que permiten la interposición del </w:t>
      </w:r>
      <w:r>
        <w:rPr>
          <w:rStyle w:val="CharacterStyle12"/>
          <w:b/>
          <w:i/>
          <w:spacing w:val="31"/>
          <w:lang w:val="es-ES" w:eastAsia="es-ES"/>
        </w:rPr>
        <w:t xml:space="preserve">recurso extraordinario de revisión. Recordemos, </w:t>
      </w:r>
      <w:r>
        <w:rPr>
          <w:rStyle w:val="CharacterStyle12"/>
          <w:b/>
          <w:i/>
          <w:lang w:val="es-ES" w:eastAsia="es-ES"/>
        </w:rPr>
        <w:t xml:space="preserve">precisamente, que uno de los rasgos que identifican la </w:t>
      </w:r>
      <w:r>
        <w:rPr>
          <w:rStyle w:val="CharacterStyle12"/>
          <w:b/>
          <w:i/>
          <w:spacing w:val="1"/>
          <w:lang w:val="es-ES" w:eastAsia="es-ES"/>
        </w:rPr>
        <w:t xml:space="preserve">desconcentración administrativa es que el jerarca no puede </w:t>
      </w:r>
      <w:r>
        <w:rPr>
          <w:rStyle w:val="CharacterStyle12"/>
          <w:b/>
          <w:i/>
          <w:spacing w:val="7"/>
          <w:lang w:val="es-ES" w:eastAsia="es-ES"/>
        </w:rPr>
        <w:t xml:space="preserve">revisar o sustituir la conducta del inferior, de oficio ni a </w:t>
      </w:r>
      <w:r>
        <w:rPr>
          <w:rStyle w:val="CharacterStyle12"/>
          <w:b/>
          <w:i/>
          <w:lang w:val="es-ES" w:eastAsia="es-ES"/>
        </w:rPr>
        <w:t>instancia de parte (artículo 83, inciso 2), numeral b) LGAP).</w:t>
      </w:r>
    </w:p>
    <w:p w:rsidR="00C51C62" w:rsidRDefault="00C51C62">
      <w:pPr>
        <w:pStyle w:val="Style3"/>
        <w:kinsoku w:val="0"/>
        <w:autoSpaceDE/>
        <w:autoSpaceDN/>
        <w:adjustRightInd/>
        <w:spacing w:before="72"/>
        <w:ind w:left="792"/>
        <w:rPr>
          <w:rStyle w:val="CharacterStyle5"/>
          <w:b/>
          <w:bCs/>
          <w:i/>
          <w:iCs/>
          <w:spacing w:val="-3"/>
          <w:sz w:val="26"/>
          <w:szCs w:val="26"/>
          <w:lang w:val="es-ES" w:eastAsia="es-ES"/>
        </w:rPr>
      </w:pPr>
      <w:r>
        <w:rPr>
          <w:rStyle w:val="CharacterStyle5"/>
          <w:b/>
          <w:bCs/>
          <w:i/>
          <w:iCs/>
          <w:spacing w:val="-3"/>
          <w:sz w:val="26"/>
          <w:szCs w:val="26"/>
          <w:lang w:val="es-ES" w:eastAsia="es-ES"/>
        </w:rPr>
        <w:t>"... (</w:t>
      </w:r>
      <w:proofErr w:type="gramStart"/>
      <w:r>
        <w:rPr>
          <w:rStyle w:val="CharacterStyle5"/>
          <w:b/>
          <w:bCs/>
          <w:i/>
          <w:iCs/>
          <w:spacing w:val="-3"/>
          <w:sz w:val="26"/>
          <w:szCs w:val="26"/>
          <w:lang w:val="es-ES" w:eastAsia="es-ES"/>
        </w:rPr>
        <w:t>el</w:t>
      </w:r>
      <w:proofErr w:type="gramEnd"/>
      <w:r>
        <w:rPr>
          <w:rStyle w:val="CharacterStyle5"/>
          <w:b/>
          <w:bCs/>
          <w:i/>
          <w:iCs/>
          <w:spacing w:val="-3"/>
          <w:sz w:val="26"/>
          <w:szCs w:val="26"/>
          <w:lang w:val="es-ES" w:eastAsia="es-ES"/>
        </w:rPr>
        <w:t xml:space="preserve"> subrayado es nuestro)</w:t>
      </w:r>
    </w:p>
    <w:p w:rsidR="00C51C62" w:rsidRPr="00CE0153" w:rsidRDefault="00C51C62" w:rsidP="00CE0153">
      <w:pPr>
        <w:pStyle w:val="Style3"/>
        <w:kinsoku w:val="0"/>
        <w:autoSpaceDE/>
        <w:autoSpaceDN/>
        <w:adjustRightInd/>
        <w:spacing w:before="648" w:after="72" w:line="285" w:lineRule="auto"/>
        <w:ind w:left="216" w:right="216"/>
        <w:jc w:val="both"/>
        <w:rPr>
          <w:spacing w:val="3"/>
          <w:sz w:val="24"/>
          <w:szCs w:val="24"/>
          <w:lang w:val="es-ES" w:eastAsia="es-ES"/>
        </w:rPr>
      </w:pPr>
      <w:r>
        <w:rPr>
          <w:rStyle w:val="CharacterStyle5"/>
          <w:spacing w:val="7"/>
          <w:sz w:val="24"/>
          <w:szCs w:val="24"/>
          <w:lang w:val="es-ES" w:eastAsia="es-ES"/>
        </w:rPr>
        <w:t xml:space="preserve">Y en reiteración expresa de lo anterior, la Procuraduría General de la República al </w:t>
      </w:r>
      <w:r>
        <w:rPr>
          <w:rStyle w:val="CharacterStyle5"/>
          <w:spacing w:val="12"/>
          <w:sz w:val="24"/>
          <w:szCs w:val="24"/>
          <w:lang w:val="es-ES" w:eastAsia="es-ES"/>
        </w:rPr>
        <w:t xml:space="preserve">analizar nuevamente este tema en cuanto al Tribunal Registral Administrativo, </w:t>
      </w:r>
      <w:r>
        <w:rPr>
          <w:rStyle w:val="CharacterStyle5"/>
          <w:spacing w:val="10"/>
          <w:sz w:val="24"/>
          <w:szCs w:val="24"/>
          <w:lang w:val="es-ES" w:eastAsia="es-ES"/>
        </w:rPr>
        <w:t xml:space="preserve">retornó y reiteró lo dicho para el Tribunal Administrativo de Transporte y en su </w:t>
      </w:r>
      <w:r>
        <w:rPr>
          <w:rStyle w:val="CharacterStyle5"/>
          <w:spacing w:val="3"/>
          <w:sz w:val="24"/>
          <w:szCs w:val="24"/>
          <w:lang w:val="es-ES" w:eastAsia="es-ES"/>
        </w:rPr>
        <w:t>Dictamen No. C-374-2004 del 13de Diciembre del 2004, indica:</w:t>
      </w:r>
    </w:p>
    <w:p w:rsidR="00C51C62" w:rsidRDefault="00C51C62">
      <w:pPr>
        <w:pStyle w:val="Style3"/>
        <w:tabs>
          <w:tab w:val="right" w:pos="9108"/>
        </w:tabs>
        <w:kinsoku w:val="0"/>
        <w:autoSpaceDE/>
        <w:autoSpaceDN/>
        <w:adjustRightInd/>
        <w:spacing w:after="324" w:line="196" w:lineRule="auto"/>
        <w:ind w:left="6912"/>
        <w:rPr>
          <w:rStyle w:val="CharacterStyle5"/>
          <w:rFonts w:ascii="Tahoma" w:hAnsi="Tahoma" w:cs="Tahoma"/>
          <w:b/>
          <w:bCs/>
          <w:w w:val="95"/>
          <w:sz w:val="19"/>
          <w:szCs w:val="19"/>
          <w:lang w:val="es-ES" w:eastAsia="es-ES"/>
        </w:rPr>
      </w:pPr>
      <w:r>
        <w:rPr>
          <w:rStyle w:val="CharacterStyle5"/>
          <w:rFonts w:ascii="Tahoma" w:hAnsi="Tahoma" w:cs="Tahoma"/>
          <w:b/>
          <w:bCs/>
          <w:spacing w:val="-4"/>
          <w:w w:val="95"/>
          <w:sz w:val="15"/>
          <w:szCs w:val="15"/>
          <w:lang w:val="es-ES" w:eastAsia="es-ES"/>
        </w:rPr>
        <w:tab/>
      </w:r>
    </w:p>
    <w:p w:rsidR="00CE0153" w:rsidRDefault="00CE0153" w:rsidP="00CE0153">
      <w:pPr>
        <w:pStyle w:val="Style15"/>
        <w:kinsoku w:val="0"/>
        <w:autoSpaceDE/>
        <w:autoSpaceDN/>
        <w:spacing w:before="0"/>
        <w:jc w:val="right"/>
        <w:rPr>
          <w:rStyle w:val="CharacterStyle11"/>
          <w:iCs w:val="0"/>
          <w:sz w:val="25"/>
          <w:szCs w:val="25"/>
          <w:lang w:val="es-ES" w:eastAsia="es-ES"/>
        </w:rPr>
      </w:pPr>
    </w:p>
    <w:p w:rsidR="00CE0153" w:rsidRDefault="00CE0153">
      <w:pPr>
        <w:pStyle w:val="Style15"/>
        <w:kinsoku w:val="0"/>
        <w:autoSpaceDE/>
        <w:autoSpaceDN/>
        <w:spacing w:before="0"/>
        <w:rPr>
          <w:rStyle w:val="CharacterStyle11"/>
          <w:iCs w:val="0"/>
          <w:sz w:val="25"/>
          <w:szCs w:val="25"/>
          <w:lang w:val="es-ES" w:eastAsia="es-ES"/>
        </w:rPr>
      </w:pPr>
    </w:p>
    <w:p w:rsidR="00CE0153" w:rsidRDefault="00CE0153">
      <w:pPr>
        <w:pStyle w:val="Style15"/>
        <w:kinsoku w:val="0"/>
        <w:autoSpaceDE/>
        <w:autoSpaceDN/>
        <w:spacing w:before="0"/>
        <w:rPr>
          <w:rStyle w:val="CharacterStyle11"/>
          <w:iCs w:val="0"/>
          <w:sz w:val="25"/>
          <w:szCs w:val="25"/>
          <w:lang w:val="es-ES" w:eastAsia="es-ES"/>
        </w:rPr>
      </w:pPr>
    </w:p>
    <w:p w:rsidR="00CE0153" w:rsidRDefault="00CE0153">
      <w:pPr>
        <w:pStyle w:val="Style15"/>
        <w:kinsoku w:val="0"/>
        <w:autoSpaceDE/>
        <w:autoSpaceDN/>
        <w:spacing w:before="0"/>
        <w:rPr>
          <w:rStyle w:val="CharacterStyle11"/>
          <w:iCs w:val="0"/>
          <w:sz w:val="25"/>
          <w:szCs w:val="25"/>
          <w:lang w:val="es-ES" w:eastAsia="es-ES"/>
        </w:rPr>
      </w:pPr>
    </w:p>
    <w:p w:rsidR="00C51C62" w:rsidRDefault="00C51C62" w:rsidP="000E1FA5">
      <w:pPr>
        <w:pStyle w:val="Style15"/>
        <w:kinsoku w:val="0"/>
        <w:autoSpaceDE/>
        <w:autoSpaceDN/>
        <w:spacing w:before="0"/>
        <w:ind w:left="567" w:right="603"/>
        <w:rPr>
          <w:rStyle w:val="CharacterStyle11"/>
          <w:iCs w:val="0"/>
          <w:spacing w:val="2"/>
          <w:sz w:val="25"/>
          <w:szCs w:val="25"/>
          <w:lang w:val="es-ES" w:eastAsia="es-ES"/>
        </w:rPr>
      </w:pPr>
      <w:r>
        <w:rPr>
          <w:rStyle w:val="CharacterStyle11"/>
          <w:iCs w:val="0"/>
          <w:sz w:val="25"/>
          <w:szCs w:val="25"/>
          <w:lang w:val="es-ES" w:eastAsia="es-ES"/>
        </w:rPr>
        <w:lastRenderedPageBreak/>
        <w:t>... »Consecuentemente, recuérdese que aún y cuando el Tribunal Registra</w:t>
      </w:r>
      <w:r w:rsidR="00CE0153">
        <w:rPr>
          <w:rStyle w:val="CharacterStyle11"/>
          <w:iCs w:val="0"/>
          <w:sz w:val="25"/>
          <w:szCs w:val="25"/>
          <w:lang w:val="es-ES" w:eastAsia="es-ES"/>
        </w:rPr>
        <w:t>l</w:t>
      </w:r>
      <w:r>
        <w:rPr>
          <w:rStyle w:val="CharacterStyle11"/>
          <w:iCs w:val="0"/>
          <w:sz w:val="25"/>
          <w:szCs w:val="25"/>
          <w:lang w:val="es-ES" w:eastAsia="es-ES"/>
        </w:rPr>
        <w:t xml:space="preserve"> </w:t>
      </w:r>
      <w:r>
        <w:rPr>
          <w:rStyle w:val="CharacterStyle11"/>
          <w:iCs w:val="0"/>
          <w:spacing w:val="4"/>
          <w:sz w:val="25"/>
          <w:szCs w:val="25"/>
          <w:lang w:val="es-ES" w:eastAsia="es-ES"/>
        </w:rPr>
        <w:t xml:space="preserve">Administrativo se encuentra orgánicamente ubicado dentro del Ministerio </w:t>
      </w:r>
      <w:r>
        <w:rPr>
          <w:rStyle w:val="CharacterStyle11"/>
          <w:iCs w:val="0"/>
          <w:spacing w:val="10"/>
          <w:sz w:val="25"/>
          <w:szCs w:val="25"/>
          <w:lang w:val="es-ES" w:eastAsia="es-ES"/>
        </w:rPr>
        <w:t xml:space="preserve">de Justicia, goza de independencia funcional y administrativa en el </w:t>
      </w:r>
      <w:r>
        <w:rPr>
          <w:rStyle w:val="CharacterStyle11"/>
          <w:iCs w:val="0"/>
          <w:spacing w:val="8"/>
          <w:sz w:val="25"/>
          <w:szCs w:val="25"/>
          <w:lang w:val="es-ES" w:eastAsia="es-ES"/>
        </w:rPr>
        <w:t xml:space="preserve">desempeño de las atribuciones que por ley le han sido expresamente </w:t>
      </w:r>
      <w:r>
        <w:rPr>
          <w:rStyle w:val="CharacterStyle11"/>
          <w:iCs w:val="0"/>
          <w:spacing w:val="6"/>
          <w:sz w:val="25"/>
          <w:szCs w:val="25"/>
          <w:lang w:val="es-ES" w:eastAsia="es-ES"/>
        </w:rPr>
        <w:t xml:space="preserve">otorgadas; independencia de por sí incompatible con un poder de mando </w:t>
      </w:r>
      <w:r>
        <w:rPr>
          <w:rStyle w:val="CharacterStyle11"/>
          <w:iCs w:val="0"/>
          <w:spacing w:val="5"/>
          <w:sz w:val="25"/>
          <w:szCs w:val="25"/>
          <w:lang w:val="es-ES" w:eastAsia="es-ES"/>
        </w:rPr>
        <w:t xml:space="preserve">o, en su caso, una potestad revisora que pretenda enmarcar el ejercicio de </w:t>
      </w:r>
      <w:r>
        <w:rPr>
          <w:rStyle w:val="CharacterStyle11"/>
          <w:iCs w:val="0"/>
          <w:spacing w:val="2"/>
          <w:sz w:val="25"/>
          <w:szCs w:val="25"/>
          <w:lang w:val="es-ES" w:eastAsia="es-ES"/>
        </w:rPr>
        <w:t>la competencia.</w:t>
      </w:r>
    </w:p>
    <w:p w:rsidR="00C51C62" w:rsidRDefault="00C51C62" w:rsidP="000E1FA5">
      <w:pPr>
        <w:pStyle w:val="Style15"/>
        <w:kinsoku w:val="0"/>
        <w:autoSpaceDE/>
        <w:autoSpaceDN/>
        <w:ind w:left="567" w:right="603"/>
        <w:rPr>
          <w:rStyle w:val="CharacterStyle11"/>
          <w:iCs w:val="0"/>
          <w:spacing w:val="2"/>
          <w:sz w:val="25"/>
          <w:szCs w:val="25"/>
          <w:lang w:val="es-ES" w:eastAsia="es-ES"/>
        </w:rPr>
      </w:pPr>
      <w:r>
        <w:rPr>
          <w:rStyle w:val="CharacterStyle11"/>
          <w:iCs w:val="0"/>
          <w:sz w:val="25"/>
          <w:szCs w:val="25"/>
          <w:lang w:val="es-ES" w:eastAsia="es-ES"/>
        </w:rPr>
        <w:t xml:space="preserve">Siguiendo esta línea de pensamiento, esta Procuraduría refiriéndose a otro </w:t>
      </w:r>
      <w:r>
        <w:rPr>
          <w:rStyle w:val="CharacterStyle11"/>
          <w:iCs w:val="0"/>
          <w:spacing w:val="2"/>
          <w:sz w:val="25"/>
          <w:szCs w:val="25"/>
          <w:lang w:val="es-ES" w:eastAsia="es-ES"/>
        </w:rPr>
        <w:t>Tribunal Administrativo, y ante una consulta similar, concluyó:</w:t>
      </w:r>
    </w:p>
    <w:p w:rsidR="00C51C62" w:rsidRDefault="008B37AD" w:rsidP="000E1FA5">
      <w:pPr>
        <w:pStyle w:val="Style15"/>
        <w:kinsoku w:val="0"/>
        <w:autoSpaceDE/>
        <w:autoSpaceDN/>
        <w:ind w:left="567" w:right="603"/>
        <w:jc w:val="left"/>
        <w:rPr>
          <w:rStyle w:val="CharacterStyle11"/>
          <w:i/>
          <w:w w:val="95"/>
          <w:lang w:val="es-ES" w:eastAsia="es-ES"/>
        </w:rPr>
      </w:pPr>
      <w:r>
        <w:rPr>
          <w:rStyle w:val="CharacterStyle11"/>
          <w:i/>
          <w:spacing w:val="2"/>
          <w:w w:val="95"/>
          <w:lang w:val="es-ES" w:eastAsia="es-ES"/>
        </w:rPr>
        <w:t>“(</w:t>
      </w:r>
      <w:r w:rsidR="00C51C62">
        <w:rPr>
          <w:rStyle w:val="CharacterStyle11"/>
          <w:i/>
          <w:spacing w:val="2"/>
          <w:w w:val="95"/>
          <w:lang w:val="es-ES" w:eastAsia="es-ES"/>
        </w:rPr>
        <w:t xml:space="preserve">...) contra lo resuelto por el citado Tribunal, no cabe más recurso y se </w:t>
      </w:r>
      <w:r w:rsidR="00C51C62">
        <w:rPr>
          <w:rStyle w:val="CharacterStyle11"/>
          <w:i/>
          <w:w w:val="95"/>
          <w:lang w:val="es-ES" w:eastAsia="es-ES"/>
        </w:rPr>
        <w:t>tendrá por agotada la vía administrativa.</w:t>
      </w:r>
    </w:p>
    <w:p w:rsidR="00C51C62" w:rsidRDefault="00C51C62" w:rsidP="000E1FA5">
      <w:pPr>
        <w:pStyle w:val="Style15"/>
        <w:kinsoku w:val="0"/>
        <w:autoSpaceDE/>
        <w:autoSpaceDN/>
        <w:ind w:left="567" w:right="603"/>
        <w:rPr>
          <w:rStyle w:val="CharacterStyle11"/>
          <w:i/>
          <w:w w:val="95"/>
          <w:lang w:val="es-ES" w:eastAsia="es-ES"/>
        </w:rPr>
      </w:pPr>
      <w:r>
        <w:rPr>
          <w:rStyle w:val="CharacterStyle11"/>
          <w:i/>
          <w:w w:val="95"/>
          <w:lang w:val="es-ES" w:eastAsia="es-ES"/>
        </w:rPr>
        <w:t xml:space="preserve">No obstante, en opinión de la Procuraduría General de la República, en el </w:t>
      </w:r>
      <w:r>
        <w:rPr>
          <w:rStyle w:val="CharacterStyle11"/>
          <w:i/>
          <w:spacing w:val="1"/>
          <w:w w:val="95"/>
          <w:lang w:val="es-ES" w:eastAsia="es-ES"/>
        </w:rPr>
        <w:t xml:space="preserve">caso de que los citados órganos hayan incurrido, al dictar un determinado </w:t>
      </w:r>
      <w:r>
        <w:rPr>
          <w:rStyle w:val="CharacterStyle11"/>
          <w:i/>
          <w:spacing w:val="14"/>
          <w:w w:val="95"/>
          <w:lang w:val="es-ES" w:eastAsia="es-ES"/>
        </w:rPr>
        <w:t xml:space="preserve">acto administrativo, en alguno de los supuestos que contempla el </w:t>
      </w:r>
      <w:r>
        <w:rPr>
          <w:rStyle w:val="CharacterStyle11"/>
          <w:i/>
          <w:spacing w:val="-4"/>
          <w:w w:val="95"/>
          <w:lang w:val="es-ES" w:eastAsia="es-ES"/>
        </w:rPr>
        <w:t xml:space="preserve">ordenamiento jurídico para que proceda el recurso de revisión, y a fin de no </w:t>
      </w:r>
      <w:r>
        <w:rPr>
          <w:rStyle w:val="CharacterStyle11"/>
          <w:i/>
          <w:w w:val="95"/>
          <w:lang w:val="es-ES" w:eastAsia="es-ES"/>
        </w:rPr>
        <w:t xml:space="preserve">desvirtuar la desconcentración operada a su favor, el recurso en cuestión </w:t>
      </w:r>
      <w:r>
        <w:rPr>
          <w:rStyle w:val="CharacterStyle11"/>
          <w:i/>
          <w:spacing w:val="-3"/>
          <w:w w:val="95"/>
          <w:lang w:val="es-ES" w:eastAsia="es-ES"/>
        </w:rPr>
        <w:t xml:space="preserve">tendría que ser conocido por el mismo órgano que ha dictado el acto que se </w:t>
      </w:r>
      <w:r>
        <w:rPr>
          <w:rStyle w:val="CharacterStyle11"/>
          <w:i/>
          <w:w w:val="95"/>
          <w:lang w:val="es-ES" w:eastAsia="es-ES"/>
        </w:rPr>
        <w:t>cuestiona.</w:t>
      </w:r>
    </w:p>
    <w:p w:rsidR="00C51C62" w:rsidRDefault="00C51C62" w:rsidP="000E1FA5">
      <w:pPr>
        <w:pStyle w:val="Style15"/>
        <w:kinsoku w:val="0"/>
        <w:autoSpaceDE/>
        <w:autoSpaceDN/>
        <w:ind w:left="567" w:right="603"/>
        <w:rPr>
          <w:rStyle w:val="CharacterStyle11"/>
          <w:i/>
          <w:spacing w:val="-1"/>
          <w:w w:val="95"/>
          <w:lang w:val="es-ES" w:eastAsia="es-ES"/>
        </w:rPr>
      </w:pPr>
      <w:r>
        <w:rPr>
          <w:rStyle w:val="CharacterStyle11"/>
          <w:i/>
          <w:spacing w:val="2"/>
          <w:w w:val="95"/>
          <w:lang w:val="es-ES" w:eastAsia="es-ES"/>
        </w:rPr>
        <w:t xml:space="preserve">En apoyo de lo anterior cabría señalar al menos dos razones. En primer </w:t>
      </w:r>
      <w:r>
        <w:rPr>
          <w:rStyle w:val="CharacterStyle11"/>
          <w:i/>
          <w:spacing w:val="-3"/>
          <w:w w:val="95"/>
          <w:lang w:val="es-ES" w:eastAsia="es-ES"/>
        </w:rPr>
        <w:t xml:space="preserve">término, recordemos que, en tratándose de la desconcentración máxima, las </w:t>
      </w:r>
      <w:r>
        <w:rPr>
          <w:rStyle w:val="CharacterStyle11"/>
          <w:i/>
          <w:spacing w:val="4"/>
          <w:w w:val="95"/>
          <w:lang w:val="es-ES" w:eastAsia="es-ES"/>
        </w:rPr>
        <w:t xml:space="preserve">normas de competencia son de aplicación extendida a favor del órgano </w:t>
      </w:r>
      <w:r>
        <w:rPr>
          <w:rStyle w:val="CharacterStyle11"/>
          <w:i/>
          <w:spacing w:val="5"/>
          <w:w w:val="95"/>
          <w:lang w:val="es-ES" w:eastAsia="es-ES"/>
        </w:rPr>
        <w:t xml:space="preserve">desconcentrado. En consecuencia, en caso de duda respecto al órgano </w:t>
      </w:r>
      <w:r>
        <w:rPr>
          <w:rStyle w:val="CharacterStyle11"/>
          <w:i/>
          <w:spacing w:val="-3"/>
          <w:w w:val="95"/>
          <w:lang w:val="es-ES" w:eastAsia="es-ES"/>
        </w:rPr>
        <w:t xml:space="preserve">competente para conocer de los recursos de revisión, debemos concluir que </w:t>
      </w:r>
      <w:r>
        <w:rPr>
          <w:rStyle w:val="CharacterStyle11"/>
          <w:i/>
          <w:spacing w:val="-1"/>
          <w:w w:val="95"/>
          <w:lang w:val="es-ES" w:eastAsia="es-ES"/>
        </w:rPr>
        <w:t>corresponde al respectivo órgano desconcentrado.</w:t>
      </w:r>
    </w:p>
    <w:p w:rsidR="00C51C62" w:rsidRDefault="00C51C62" w:rsidP="000E1FA5">
      <w:pPr>
        <w:pStyle w:val="Style15"/>
        <w:kinsoku w:val="0"/>
        <w:autoSpaceDE/>
        <w:autoSpaceDN/>
        <w:spacing w:before="216"/>
        <w:ind w:left="567" w:right="603"/>
        <w:rPr>
          <w:rStyle w:val="CharacterStyle11"/>
          <w:i/>
          <w:spacing w:val="-2"/>
          <w:w w:val="95"/>
          <w:lang w:val="es-ES" w:eastAsia="es-ES"/>
        </w:rPr>
      </w:pPr>
      <w:r>
        <w:rPr>
          <w:rStyle w:val="CharacterStyle11"/>
          <w:i/>
          <w:spacing w:val="6"/>
          <w:w w:val="95"/>
          <w:lang w:val="es-ES" w:eastAsia="es-ES"/>
        </w:rPr>
        <w:t xml:space="preserve">En segundo lugar, el ordenamiento jurídico en general, y las leyes en </w:t>
      </w:r>
      <w:r>
        <w:rPr>
          <w:rStyle w:val="CharacterStyle11"/>
          <w:i/>
          <w:spacing w:val="10"/>
          <w:w w:val="95"/>
          <w:lang w:val="es-ES" w:eastAsia="es-ES"/>
        </w:rPr>
        <w:t xml:space="preserve">particular, deben interpretarse armónicamente, de manera que una </w:t>
      </w:r>
      <w:r>
        <w:rPr>
          <w:rStyle w:val="CharacterStyle11"/>
          <w:i/>
          <w:spacing w:val="-3"/>
          <w:w w:val="95"/>
          <w:lang w:val="es-ES" w:eastAsia="es-ES"/>
        </w:rPr>
        <w:t xml:space="preserve">competencia que ha sido desconcentrada a favor de un determinado órgano </w:t>
      </w:r>
      <w:r>
        <w:rPr>
          <w:rStyle w:val="CharacterStyle11"/>
          <w:i/>
          <w:w w:val="95"/>
          <w:lang w:val="es-ES" w:eastAsia="es-ES"/>
        </w:rPr>
        <w:t xml:space="preserve">técnico, para que éste resuelva lo que corresponda en definitiva, no puede </w:t>
      </w:r>
      <w:r>
        <w:rPr>
          <w:rStyle w:val="CharacterStyle11"/>
          <w:i/>
          <w:spacing w:val="8"/>
          <w:w w:val="95"/>
          <w:lang w:val="es-ES" w:eastAsia="es-ES"/>
        </w:rPr>
        <w:t xml:space="preserve">dejarse sin efecto, permitiendo que el jerarca la conozca, aun en los </w:t>
      </w:r>
      <w:r>
        <w:rPr>
          <w:rStyle w:val="CharacterStyle11"/>
          <w:i/>
          <w:spacing w:val="14"/>
          <w:w w:val="95"/>
          <w:lang w:val="es-ES" w:eastAsia="es-ES"/>
        </w:rPr>
        <w:t xml:space="preserve">supuestos de excepción que permiten la interposición del recurso </w:t>
      </w:r>
      <w:r>
        <w:rPr>
          <w:rStyle w:val="CharacterStyle11"/>
          <w:i/>
          <w:spacing w:val="-2"/>
          <w:w w:val="95"/>
          <w:lang w:val="es-ES" w:eastAsia="es-ES"/>
        </w:rPr>
        <w:t xml:space="preserve">extraordinario de revisión. Recordemos, precisamente, que uno de los rasgos </w:t>
      </w:r>
      <w:r>
        <w:rPr>
          <w:rStyle w:val="CharacterStyle11"/>
          <w:i/>
          <w:spacing w:val="4"/>
          <w:w w:val="95"/>
          <w:lang w:val="es-ES" w:eastAsia="es-ES"/>
        </w:rPr>
        <w:t xml:space="preserve">que identifican la desconcentración administrativa es que el jerarca no </w:t>
      </w:r>
      <w:r>
        <w:rPr>
          <w:rStyle w:val="CharacterStyle11"/>
          <w:i/>
          <w:w w:val="95"/>
          <w:lang w:val="es-ES" w:eastAsia="es-ES"/>
        </w:rPr>
        <w:t xml:space="preserve">puede revisar o sustituir la conducta del inferior, de oficio ni a instancia de </w:t>
      </w:r>
      <w:r>
        <w:rPr>
          <w:rStyle w:val="CharacterStyle11"/>
          <w:i/>
          <w:spacing w:val="-2"/>
          <w:w w:val="95"/>
          <w:lang w:val="es-ES" w:eastAsia="es-ES"/>
        </w:rPr>
        <w:t>parte (artículo 83, inciso 2), numeral b) LGAP).</w:t>
      </w:r>
    </w:p>
    <w:p w:rsidR="00C51C62" w:rsidRDefault="00C51C62" w:rsidP="000E1FA5">
      <w:pPr>
        <w:pStyle w:val="Style3"/>
        <w:kinsoku w:val="0"/>
        <w:autoSpaceDE/>
        <w:autoSpaceDN/>
        <w:adjustRightInd/>
        <w:spacing w:before="180" w:after="540"/>
        <w:ind w:left="567" w:right="603"/>
        <w:jc w:val="both"/>
        <w:rPr>
          <w:rStyle w:val="CharacterStyle5"/>
          <w:i/>
          <w:iCs/>
          <w:spacing w:val="9"/>
          <w:w w:val="95"/>
          <w:sz w:val="26"/>
          <w:szCs w:val="26"/>
          <w:lang w:val="es-ES" w:eastAsia="es-ES"/>
        </w:rPr>
      </w:pPr>
      <w:r>
        <w:rPr>
          <w:rStyle w:val="CharacterStyle5"/>
          <w:i/>
          <w:iCs/>
          <w:spacing w:val="-4"/>
          <w:w w:val="95"/>
          <w:sz w:val="26"/>
          <w:szCs w:val="26"/>
          <w:lang w:val="es-ES" w:eastAsia="es-ES"/>
        </w:rPr>
        <w:t xml:space="preserve">(...) En materia de recursos debe estarse a lo dispuesto a la Ley que regula la </w:t>
      </w:r>
      <w:r>
        <w:rPr>
          <w:rStyle w:val="CharacterStyle5"/>
          <w:i/>
          <w:iCs/>
          <w:w w:val="95"/>
          <w:sz w:val="26"/>
          <w:szCs w:val="26"/>
          <w:lang w:val="es-ES" w:eastAsia="es-ES"/>
        </w:rPr>
        <w:t xml:space="preserve">materia de que se trate. (...) Ahora bien, la citada Ley, tal y como lo hemos </w:t>
      </w:r>
      <w:r>
        <w:rPr>
          <w:rStyle w:val="CharacterStyle5"/>
          <w:i/>
          <w:iCs/>
          <w:spacing w:val="9"/>
          <w:w w:val="95"/>
          <w:sz w:val="26"/>
          <w:szCs w:val="26"/>
          <w:lang w:val="es-ES" w:eastAsia="es-ES"/>
        </w:rPr>
        <w:t>visto sólo regula lo referente a los recursos administrativos ordinarios</w:t>
      </w:r>
    </w:p>
    <w:p w:rsidR="00C51C62" w:rsidRDefault="00C51C62">
      <w:pPr>
        <w:pStyle w:val="Style3"/>
        <w:tabs>
          <w:tab w:val="right" w:pos="8295"/>
        </w:tabs>
        <w:kinsoku w:val="0"/>
        <w:autoSpaceDE/>
        <w:autoSpaceDN/>
        <w:adjustRightInd/>
        <w:spacing w:line="189" w:lineRule="auto"/>
        <w:ind w:left="6120"/>
        <w:rPr>
          <w:rStyle w:val="CharacterStyle5"/>
          <w:rFonts w:ascii="Tahoma" w:hAnsi="Tahoma" w:cs="Tahoma"/>
          <w:b/>
          <w:bCs/>
          <w:w w:val="90"/>
          <w:sz w:val="19"/>
          <w:szCs w:val="19"/>
          <w:lang w:val="es-ES" w:eastAsia="es-ES"/>
        </w:rPr>
      </w:pPr>
      <w:r>
        <w:rPr>
          <w:rStyle w:val="CharacterStyle5"/>
          <w:rFonts w:ascii="Tahoma" w:hAnsi="Tahoma" w:cs="Tahoma"/>
          <w:b/>
          <w:bCs/>
          <w:spacing w:val="-4"/>
          <w:w w:val="95"/>
          <w:sz w:val="15"/>
          <w:szCs w:val="15"/>
          <w:lang w:val="es-ES" w:eastAsia="es-ES"/>
        </w:rPr>
        <w:tab/>
      </w:r>
    </w:p>
    <w:p w:rsidR="00C51C62" w:rsidRDefault="00C51C62">
      <w:pPr>
        <w:pStyle w:val="Style3"/>
        <w:kinsoku w:val="0"/>
        <w:autoSpaceDE/>
        <w:autoSpaceDN/>
        <w:adjustRightInd/>
        <w:spacing w:before="1440"/>
        <w:ind w:left="576" w:right="648"/>
        <w:jc w:val="both"/>
        <w:rPr>
          <w:rStyle w:val="CharacterStyle5"/>
          <w:i/>
          <w:iCs/>
          <w:spacing w:val="-6"/>
          <w:sz w:val="26"/>
          <w:szCs w:val="26"/>
          <w:lang w:val="es-ES" w:eastAsia="es-ES"/>
        </w:rPr>
      </w:pPr>
      <w:r>
        <w:rPr>
          <w:rStyle w:val="CharacterStyle5"/>
          <w:i/>
          <w:iCs/>
          <w:spacing w:val="-2"/>
          <w:sz w:val="26"/>
          <w:szCs w:val="26"/>
          <w:lang w:val="es-ES" w:eastAsia="es-ES"/>
        </w:rPr>
        <w:lastRenderedPageBreak/>
        <w:t xml:space="preserve">(revocatoria y apelación); sin contemplar la posibilidad de interponer </w:t>
      </w:r>
      <w:r>
        <w:rPr>
          <w:rStyle w:val="CharacterStyle5"/>
          <w:i/>
          <w:iCs/>
          <w:spacing w:val="-6"/>
          <w:sz w:val="26"/>
          <w:szCs w:val="26"/>
          <w:lang w:val="es-ES" w:eastAsia="es-ES"/>
        </w:rPr>
        <w:t xml:space="preserve">recursos extraordinarios (revisión). En tal caso, y al tenor de lo dispuesto en </w:t>
      </w:r>
      <w:r>
        <w:rPr>
          <w:rStyle w:val="CharacterStyle5"/>
          <w:i/>
          <w:iCs/>
          <w:spacing w:val="-7"/>
          <w:sz w:val="26"/>
          <w:szCs w:val="26"/>
          <w:lang w:val="es-ES" w:eastAsia="es-ES"/>
        </w:rPr>
        <w:t xml:space="preserve">los artículos 9 y 364, inciso 2 de la Ley General de la Administración Pública, </w:t>
      </w:r>
      <w:r>
        <w:rPr>
          <w:rStyle w:val="CharacterStyle5"/>
          <w:i/>
          <w:iCs/>
          <w:spacing w:val="-8"/>
          <w:sz w:val="26"/>
          <w:szCs w:val="26"/>
          <w:lang w:val="es-ES" w:eastAsia="es-ES"/>
        </w:rPr>
        <w:t xml:space="preserve">en caso de laguna en la regulación de una determinada materia de derecho </w:t>
      </w:r>
      <w:r>
        <w:rPr>
          <w:rStyle w:val="CharacterStyle5"/>
          <w:i/>
          <w:iCs/>
          <w:spacing w:val="-7"/>
          <w:sz w:val="26"/>
          <w:szCs w:val="26"/>
          <w:lang w:val="es-ES" w:eastAsia="es-ES"/>
        </w:rPr>
        <w:t xml:space="preserve">administrativo, para su integración debe recurrirse, en primer término a lo </w:t>
      </w:r>
      <w:r>
        <w:rPr>
          <w:rStyle w:val="CharacterStyle5"/>
          <w:i/>
          <w:iCs/>
          <w:spacing w:val="-5"/>
          <w:sz w:val="26"/>
          <w:szCs w:val="26"/>
          <w:lang w:val="es-ES" w:eastAsia="es-ES"/>
        </w:rPr>
        <w:t xml:space="preserve">dispuesto en el resto del ordenamiento administrativo escrito y, en caso de duda, la citada Ley General prevalecerá sobre cualquier otra ley de rango </w:t>
      </w:r>
      <w:r>
        <w:rPr>
          <w:rStyle w:val="CharacterStyle5"/>
          <w:i/>
          <w:iCs/>
          <w:spacing w:val="-6"/>
          <w:sz w:val="26"/>
          <w:szCs w:val="26"/>
          <w:lang w:val="es-ES" w:eastAsia="es-ES"/>
        </w:rPr>
        <w:t>igual o menor.</w:t>
      </w:r>
    </w:p>
    <w:p w:rsidR="00C51C62" w:rsidRDefault="00C51C62">
      <w:pPr>
        <w:pStyle w:val="Style12"/>
        <w:kinsoku w:val="0"/>
        <w:autoSpaceDE/>
        <w:autoSpaceDN/>
        <w:spacing w:before="216" w:line="240" w:lineRule="auto"/>
        <w:ind w:right="648"/>
        <w:rPr>
          <w:rStyle w:val="CharacterStyle9"/>
          <w:spacing w:val="1"/>
          <w:lang w:val="es-ES" w:eastAsia="es-ES"/>
        </w:rPr>
      </w:pPr>
      <w:r>
        <w:rPr>
          <w:rStyle w:val="CharacterStyle9"/>
          <w:i/>
          <w:iCs/>
          <w:spacing w:val="-4"/>
          <w:sz w:val="26"/>
          <w:szCs w:val="26"/>
          <w:lang w:val="es-ES" w:eastAsia="es-ES"/>
        </w:rPr>
        <w:t xml:space="preserve">Consecuentemente, en lo concerniente al recurso de revisión debe estarse a </w:t>
      </w:r>
      <w:r>
        <w:rPr>
          <w:rStyle w:val="CharacterStyle9"/>
          <w:i/>
          <w:iCs/>
          <w:spacing w:val="-11"/>
          <w:sz w:val="26"/>
          <w:szCs w:val="26"/>
          <w:lang w:val="es-ES" w:eastAsia="es-ES"/>
        </w:rPr>
        <w:t xml:space="preserve">lo dispuesto en los artículos 353 y 354 de la Ley General de la Administración </w:t>
      </w:r>
      <w:r>
        <w:rPr>
          <w:rStyle w:val="CharacterStyle9"/>
          <w:i/>
          <w:iCs/>
          <w:spacing w:val="-9"/>
          <w:sz w:val="26"/>
          <w:szCs w:val="26"/>
          <w:lang w:val="es-ES" w:eastAsia="es-ES"/>
        </w:rPr>
        <w:t xml:space="preserve">Pública.» </w:t>
      </w:r>
      <w:r>
        <w:rPr>
          <w:rStyle w:val="CharacterStyle9"/>
          <w:spacing w:val="1"/>
          <w:lang w:val="es-ES" w:eastAsia="es-ES"/>
        </w:rPr>
        <w:t>(Dictamen N° C-157-2003 del 3 de junio del 2003).</w:t>
      </w:r>
    </w:p>
    <w:p w:rsidR="00C51C62" w:rsidRDefault="00C51C62">
      <w:pPr>
        <w:pStyle w:val="Style3"/>
        <w:kinsoku w:val="0"/>
        <w:autoSpaceDE/>
        <w:autoSpaceDN/>
        <w:adjustRightInd/>
        <w:spacing w:before="288"/>
        <w:ind w:left="504"/>
        <w:rPr>
          <w:rStyle w:val="CharacterStyle5"/>
          <w:rFonts w:ascii="Bookman Old Style" w:hAnsi="Bookman Old Style" w:cs="Bookman Old Style"/>
          <w:b/>
          <w:bCs/>
          <w:spacing w:val="-8"/>
          <w:sz w:val="19"/>
          <w:szCs w:val="19"/>
          <w:lang w:val="es-ES" w:eastAsia="es-ES"/>
        </w:rPr>
      </w:pPr>
      <w:r>
        <w:rPr>
          <w:rStyle w:val="CharacterStyle5"/>
          <w:rFonts w:ascii="Bookman Old Style" w:hAnsi="Bookman Old Style" w:cs="Bookman Old Style"/>
          <w:b/>
          <w:bCs/>
          <w:spacing w:val="-8"/>
          <w:sz w:val="19"/>
          <w:szCs w:val="19"/>
          <w:lang w:val="es-ES" w:eastAsia="es-ES"/>
        </w:rPr>
        <w:t>V. CONCLUSIÓN.</w:t>
      </w:r>
    </w:p>
    <w:p w:rsidR="00C51C62" w:rsidRDefault="00C51C62">
      <w:pPr>
        <w:pStyle w:val="Style12"/>
        <w:kinsoku w:val="0"/>
        <w:autoSpaceDE/>
        <w:autoSpaceDN/>
        <w:spacing w:before="324" w:line="240" w:lineRule="auto"/>
        <w:ind w:left="504" w:right="648" w:firstLine="72"/>
        <w:rPr>
          <w:rStyle w:val="CharacterStyle9"/>
          <w:spacing w:val="1"/>
          <w:lang w:val="es-ES" w:eastAsia="es-ES"/>
        </w:rPr>
      </w:pPr>
      <w:r>
        <w:rPr>
          <w:rStyle w:val="CharacterStyle9"/>
          <w:spacing w:val="1"/>
          <w:lang w:val="es-ES" w:eastAsia="es-ES"/>
        </w:rPr>
        <w:t xml:space="preserve">Con fundamento en las consideraciones realizadas, el recurso de revisión </w:t>
      </w:r>
      <w:r>
        <w:rPr>
          <w:rStyle w:val="CharacterStyle9"/>
          <w:lang w:val="es-ES" w:eastAsia="es-ES"/>
        </w:rPr>
        <w:t xml:space="preserve">contra las resoluciones que dicta el Tribunal Registral Administrativo sólo </w:t>
      </w:r>
      <w:r>
        <w:rPr>
          <w:rStyle w:val="CharacterStyle9"/>
          <w:spacing w:val="15"/>
          <w:lang w:val="es-ES" w:eastAsia="es-ES"/>
        </w:rPr>
        <w:t xml:space="preserve">procede cuando se está en presencia de uno de los supuestos que </w:t>
      </w:r>
      <w:r>
        <w:rPr>
          <w:rStyle w:val="CharacterStyle9"/>
          <w:spacing w:val="10"/>
          <w:lang w:val="es-ES" w:eastAsia="es-ES"/>
        </w:rPr>
        <w:t xml:space="preserve">taxativamente contempla el artículo 353 de la Ley General de la </w:t>
      </w:r>
      <w:r>
        <w:rPr>
          <w:rStyle w:val="CharacterStyle9"/>
          <w:spacing w:val="3"/>
          <w:lang w:val="es-ES" w:eastAsia="es-ES"/>
        </w:rPr>
        <w:t xml:space="preserve">Administración Pública, y en razón de la desconcentración técnica bajo la </w:t>
      </w:r>
      <w:r>
        <w:rPr>
          <w:rStyle w:val="CharacterStyle9"/>
          <w:spacing w:val="18"/>
          <w:lang w:val="es-ES" w:eastAsia="es-ES"/>
        </w:rPr>
        <w:t xml:space="preserve">cual opera dicho tribunal, el conocimiento de estos recursos es </w:t>
      </w:r>
      <w:r>
        <w:rPr>
          <w:rStyle w:val="CharacterStyle9"/>
          <w:spacing w:val="1"/>
          <w:lang w:val="es-ES" w:eastAsia="es-ES"/>
        </w:rPr>
        <w:t>competencia exclusiva del Tribunal y no del Ministro de Justicia. »...</w:t>
      </w:r>
    </w:p>
    <w:p w:rsidR="00C51C62" w:rsidRDefault="00C51C62">
      <w:pPr>
        <w:pStyle w:val="Style3"/>
        <w:kinsoku w:val="0"/>
        <w:autoSpaceDE/>
        <w:autoSpaceDN/>
        <w:adjustRightInd/>
        <w:spacing w:before="864"/>
        <w:ind w:right="72"/>
        <w:jc w:val="both"/>
        <w:rPr>
          <w:rStyle w:val="CharacterStyle5"/>
          <w:b/>
          <w:bCs/>
          <w:spacing w:val="5"/>
          <w:sz w:val="27"/>
          <w:szCs w:val="27"/>
          <w:lang w:val="es-ES" w:eastAsia="es-ES"/>
        </w:rPr>
      </w:pPr>
      <w:r>
        <w:rPr>
          <w:rStyle w:val="CharacterStyle5"/>
          <w:b/>
          <w:bCs/>
          <w:spacing w:val="1"/>
          <w:sz w:val="27"/>
          <w:szCs w:val="27"/>
          <w:lang w:val="es-ES" w:eastAsia="es-ES"/>
        </w:rPr>
        <w:t xml:space="preserve">Derivándose de lo anterior el que, en términos generales, resulta dable la </w:t>
      </w:r>
      <w:r>
        <w:rPr>
          <w:rStyle w:val="CharacterStyle5"/>
          <w:b/>
          <w:bCs/>
          <w:spacing w:val="6"/>
          <w:sz w:val="27"/>
          <w:szCs w:val="27"/>
          <w:lang w:val="es-ES" w:eastAsia="es-ES"/>
        </w:rPr>
        <w:t xml:space="preserve">interposición y atención del Recurso Extraordinario de Revisión contra </w:t>
      </w:r>
      <w:r>
        <w:rPr>
          <w:rStyle w:val="CharacterStyle5"/>
          <w:b/>
          <w:bCs/>
          <w:spacing w:val="5"/>
          <w:sz w:val="27"/>
          <w:szCs w:val="27"/>
          <w:lang w:val="es-ES" w:eastAsia="es-ES"/>
        </w:rPr>
        <w:t>los actos resolutorios finales emitidos por este Tribunal.</w:t>
      </w:r>
    </w:p>
    <w:p w:rsidR="00C51C62" w:rsidRDefault="00C51C62">
      <w:pPr>
        <w:pStyle w:val="Style3"/>
        <w:tabs>
          <w:tab w:val="right" w:pos="3365"/>
        </w:tabs>
        <w:kinsoku w:val="0"/>
        <w:autoSpaceDE/>
        <w:autoSpaceDN/>
        <w:adjustRightInd/>
        <w:spacing w:before="936" w:line="199" w:lineRule="auto"/>
        <w:rPr>
          <w:rStyle w:val="CharacterStyle5"/>
          <w:b/>
          <w:bCs/>
          <w:i/>
          <w:iCs/>
          <w:spacing w:val="-2"/>
          <w:sz w:val="26"/>
          <w:szCs w:val="26"/>
          <w:lang w:val="es-ES" w:eastAsia="es-ES"/>
        </w:rPr>
      </w:pPr>
      <w:r>
        <w:rPr>
          <w:rStyle w:val="CharacterStyle5"/>
          <w:b/>
          <w:bCs/>
          <w:i/>
          <w:iCs/>
          <w:spacing w:val="-40"/>
          <w:sz w:val="26"/>
          <w:szCs w:val="26"/>
          <w:lang w:val="es-ES" w:eastAsia="es-ES"/>
        </w:rPr>
        <w:t>c.-</w:t>
      </w:r>
      <w:r>
        <w:rPr>
          <w:rStyle w:val="CharacterStyle5"/>
          <w:b/>
          <w:bCs/>
          <w:i/>
          <w:iCs/>
          <w:spacing w:val="-40"/>
          <w:sz w:val="26"/>
          <w:szCs w:val="26"/>
          <w:lang w:val="es-ES" w:eastAsia="es-ES"/>
        </w:rPr>
        <w:tab/>
      </w:r>
      <w:r>
        <w:rPr>
          <w:rStyle w:val="CharacterStyle5"/>
          <w:b/>
          <w:bCs/>
          <w:i/>
          <w:iCs/>
          <w:spacing w:val="-2"/>
          <w:sz w:val="26"/>
          <w:szCs w:val="26"/>
          <w:lang w:val="es-ES" w:eastAsia="es-ES"/>
        </w:rPr>
        <w:t>Sobre el Caso Particular:</w:t>
      </w:r>
    </w:p>
    <w:p w:rsidR="00C51C62" w:rsidRDefault="00C51C62">
      <w:pPr>
        <w:pStyle w:val="Style3"/>
        <w:kinsoku w:val="0"/>
        <w:autoSpaceDE/>
        <w:autoSpaceDN/>
        <w:adjustRightInd/>
        <w:spacing w:before="180" w:after="576" w:line="273" w:lineRule="auto"/>
        <w:jc w:val="both"/>
        <w:rPr>
          <w:rStyle w:val="CharacterStyle5"/>
          <w:spacing w:val="17"/>
          <w:sz w:val="25"/>
          <w:szCs w:val="25"/>
          <w:lang w:val="es-ES" w:eastAsia="es-ES"/>
        </w:rPr>
      </w:pPr>
      <w:r>
        <w:rPr>
          <w:rStyle w:val="CharacterStyle5"/>
          <w:spacing w:val="5"/>
          <w:sz w:val="25"/>
          <w:szCs w:val="25"/>
          <w:lang w:val="es-ES" w:eastAsia="es-ES"/>
        </w:rPr>
        <w:t xml:space="preserve">En cuanto a la generalidad del caso, se tiene que mediante el Acuerdo Único de su </w:t>
      </w:r>
      <w:r>
        <w:rPr>
          <w:rStyle w:val="CharacterStyle5"/>
          <w:spacing w:val="2"/>
          <w:sz w:val="25"/>
          <w:szCs w:val="25"/>
          <w:lang w:val="es-ES" w:eastAsia="es-ES"/>
        </w:rPr>
        <w:t xml:space="preserve">Sesión Extraordinaria No. 11-2008 el Consejo de Transporte Público (CTP), en mérito </w:t>
      </w:r>
      <w:r>
        <w:rPr>
          <w:rStyle w:val="CharacterStyle5"/>
          <w:spacing w:val="3"/>
          <w:sz w:val="25"/>
          <w:szCs w:val="25"/>
          <w:lang w:val="es-ES" w:eastAsia="es-ES"/>
        </w:rPr>
        <w:t xml:space="preserve">de la situación de disputa administrativa y judicial que existe en cuanto a la Ruta No. </w:t>
      </w:r>
      <w:r>
        <w:rPr>
          <w:rStyle w:val="CharacterStyle5"/>
          <w:spacing w:val="7"/>
          <w:sz w:val="25"/>
          <w:szCs w:val="25"/>
          <w:lang w:val="es-ES" w:eastAsia="es-ES"/>
        </w:rPr>
        <w:t xml:space="preserve">128 (en sentido laxo descrita como: San José - Santa Ana y todos sus ramales y </w:t>
      </w:r>
      <w:r>
        <w:rPr>
          <w:rStyle w:val="CharacterStyle5"/>
          <w:sz w:val="25"/>
          <w:szCs w:val="25"/>
          <w:lang w:val="es-ES" w:eastAsia="es-ES"/>
        </w:rPr>
        <w:t>extensiones); al adicionarla, integrarla y fusionarla al operador del Servicio en el Sub-</w:t>
      </w:r>
      <w:r>
        <w:rPr>
          <w:rStyle w:val="CharacterStyle5"/>
          <w:spacing w:val="5"/>
          <w:sz w:val="25"/>
          <w:szCs w:val="25"/>
          <w:lang w:val="es-ES" w:eastAsia="es-ES"/>
        </w:rPr>
        <w:t xml:space="preserve">Sector Escazú - Santa Ana - Ciudad Colón (Rutas 09, 11 y 12A), a saber la firma </w:t>
      </w:r>
      <w:r>
        <w:rPr>
          <w:rStyle w:val="CharacterStyle5"/>
          <w:spacing w:val="1"/>
          <w:sz w:val="25"/>
          <w:szCs w:val="25"/>
          <w:lang w:val="es-ES" w:eastAsia="es-ES"/>
        </w:rPr>
        <w:t>C</w:t>
      </w:r>
      <w:r w:rsidR="00416371">
        <w:rPr>
          <w:rStyle w:val="CharacterStyle5"/>
          <w:spacing w:val="1"/>
          <w:sz w:val="25"/>
          <w:szCs w:val="25"/>
          <w:lang w:val="es-ES" w:eastAsia="es-ES"/>
        </w:rPr>
        <w:t>.</w:t>
      </w:r>
      <w:r>
        <w:rPr>
          <w:rStyle w:val="CharacterStyle5"/>
          <w:spacing w:val="1"/>
          <w:sz w:val="25"/>
          <w:szCs w:val="25"/>
          <w:lang w:val="es-ES" w:eastAsia="es-ES"/>
        </w:rPr>
        <w:t>I</w:t>
      </w:r>
      <w:r w:rsidR="00416371">
        <w:rPr>
          <w:rStyle w:val="CharacterStyle5"/>
          <w:spacing w:val="1"/>
          <w:sz w:val="25"/>
          <w:szCs w:val="25"/>
          <w:lang w:val="es-ES" w:eastAsia="es-ES"/>
        </w:rPr>
        <w:t>.</w:t>
      </w:r>
      <w:r>
        <w:rPr>
          <w:rStyle w:val="CharacterStyle5"/>
          <w:spacing w:val="1"/>
          <w:sz w:val="25"/>
          <w:szCs w:val="25"/>
          <w:lang w:val="es-ES" w:eastAsia="es-ES"/>
        </w:rPr>
        <w:t>T</w:t>
      </w:r>
      <w:r w:rsidR="00416371">
        <w:rPr>
          <w:rStyle w:val="CharacterStyle5"/>
          <w:spacing w:val="1"/>
          <w:sz w:val="25"/>
          <w:szCs w:val="25"/>
          <w:lang w:val="es-ES" w:eastAsia="es-ES"/>
        </w:rPr>
        <w:t>.</w:t>
      </w:r>
      <w:r>
        <w:rPr>
          <w:rStyle w:val="CharacterStyle5"/>
          <w:spacing w:val="1"/>
          <w:sz w:val="25"/>
          <w:szCs w:val="25"/>
          <w:lang w:val="es-ES" w:eastAsia="es-ES"/>
        </w:rPr>
        <w:t xml:space="preserve">S.A., dispuso como una medida de cautela o </w:t>
      </w:r>
      <w:r>
        <w:rPr>
          <w:rStyle w:val="CharacterStyle5"/>
          <w:spacing w:val="3"/>
          <w:sz w:val="25"/>
          <w:szCs w:val="25"/>
          <w:lang w:val="es-ES" w:eastAsia="es-ES"/>
        </w:rPr>
        <w:t xml:space="preserve">precaución, la cual consiste en insertar en el respectivo Contrato de Concesión una </w:t>
      </w:r>
      <w:r>
        <w:rPr>
          <w:rStyle w:val="CharacterStyle5"/>
          <w:spacing w:val="17"/>
          <w:sz w:val="25"/>
          <w:szCs w:val="25"/>
          <w:lang w:val="es-ES" w:eastAsia="es-ES"/>
        </w:rPr>
        <w:t>CLÁUSULA CONDICIONANTE por la cual el mantenimiento futuro de la</w:t>
      </w:r>
    </w:p>
    <w:p w:rsidR="00C51C62" w:rsidRDefault="00C51C62">
      <w:pPr>
        <w:pStyle w:val="Style3"/>
        <w:tabs>
          <w:tab w:val="right" w:pos="8856"/>
        </w:tabs>
        <w:kinsoku w:val="0"/>
        <w:autoSpaceDE/>
        <w:autoSpaceDN/>
        <w:adjustRightInd/>
        <w:spacing w:line="199" w:lineRule="auto"/>
        <w:ind w:left="6696"/>
        <w:rPr>
          <w:rStyle w:val="CharacterStyle5"/>
          <w:rFonts w:ascii="Bookman Old Style" w:hAnsi="Bookman Old Style" w:cs="Bookman Old Style"/>
          <w:b/>
          <w:bCs/>
          <w:sz w:val="19"/>
          <w:szCs w:val="19"/>
          <w:lang w:val="es-ES" w:eastAsia="es-ES"/>
        </w:rPr>
      </w:pPr>
      <w:r>
        <w:rPr>
          <w:rStyle w:val="CharacterStyle5"/>
          <w:rFonts w:ascii="Tahoma" w:hAnsi="Tahoma" w:cs="Tahoma"/>
          <w:b/>
          <w:bCs/>
          <w:spacing w:val="-4"/>
          <w:w w:val="95"/>
          <w:sz w:val="15"/>
          <w:szCs w:val="15"/>
          <w:lang w:val="es-ES" w:eastAsia="es-ES"/>
        </w:rPr>
        <w:tab/>
      </w:r>
    </w:p>
    <w:p w:rsidR="000E1FA5" w:rsidRDefault="000E1FA5">
      <w:pPr>
        <w:pStyle w:val="Style13"/>
        <w:kinsoku w:val="0"/>
        <w:autoSpaceDE/>
        <w:autoSpaceDN/>
        <w:spacing w:before="0" w:line="278" w:lineRule="auto"/>
        <w:rPr>
          <w:rStyle w:val="CharacterStyle9"/>
          <w:spacing w:val="-1"/>
          <w:lang w:val="es-ES" w:eastAsia="es-ES"/>
        </w:rPr>
      </w:pPr>
    </w:p>
    <w:p w:rsidR="000E1FA5" w:rsidRDefault="000E1FA5">
      <w:pPr>
        <w:pStyle w:val="Style13"/>
        <w:kinsoku w:val="0"/>
        <w:autoSpaceDE/>
        <w:autoSpaceDN/>
        <w:spacing w:before="0" w:line="278" w:lineRule="auto"/>
        <w:rPr>
          <w:rStyle w:val="CharacterStyle9"/>
          <w:spacing w:val="-1"/>
          <w:lang w:val="es-ES" w:eastAsia="es-ES"/>
        </w:rPr>
      </w:pPr>
    </w:p>
    <w:p w:rsidR="000E1FA5" w:rsidRDefault="000E1FA5">
      <w:pPr>
        <w:pStyle w:val="Style13"/>
        <w:kinsoku w:val="0"/>
        <w:autoSpaceDE/>
        <w:autoSpaceDN/>
        <w:spacing w:before="0" w:line="278" w:lineRule="auto"/>
        <w:rPr>
          <w:rStyle w:val="CharacterStyle9"/>
          <w:spacing w:val="-1"/>
          <w:lang w:val="es-ES" w:eastAsia="es-ES"/>
        </w:rPr>
      </w:pPr>
    </w:p>
    <w:p w:rsidR="00C51C62" w:rsidRDefault="00C51C62">
      <w:pPr>
        <w:pStyle w:val="Style13"/>
        <w:kinsoku w:val="0"/>
        <w:autoSpaceDE/>
        <w:autoSpaceDN/>
        <w:spacing w:before="0" w:line="278" w:lineRule="auto"/>
        <w:rPr>
          <w:rStyle w:val="CharacterStyle9"/>
          <w:spacing w:val="-3"/>
          <w:lang w:val="es-ES" w:eastAsia="es-ES"/>
        </w:rPr>
      </w:pPr>
      <w:proofErr w:type="gramStart"/>
      <w:r>
        <w:rPr>
          <w:rStyle w:val="CharacterStyle9"/>
          <w:spacing w:val="-1"/>
          <w:lang w:val="es-ES" w:eastAsia="es-ES"/>
        </w:rPr>
        <w:lastRenderedPageBreak/>
        <w:t>integración/fusión</w:t>
      </w:r>
      <w:proofErr w:type="gramEnd"/>
      <w:r>
        <w:rPr>
          <w:rStyle w:val="CharacterStyle9"/>
          <w:spacing w:val="-1"/>
          <w:lang w:val="es-ES" w:eastAsia="es-ES"/>
        </w:rPr>
        <w:t xml:space="preserve"> y de la operación de la Ruta No. 128 en el sentido apuntado estaría </w:t>
      </w:r>
      <w:r>
        <w:rPr>
          <w:rStyle w:val="CharacterStyle9"/>
          <w:spacing w:val="1"/>
          <w:lang w:val="es-ES" w:eastAsia="es-ES"/>
        </w:rPr>
        <w:t xml:space="preserve">condicionado a lo que en un final y en forma se resuelva como producto del Proceso </w:t>
      </w:r>
      <w:r>
        <w:rPr>
          <w:rStyle w:val="CharacterStyle9"/>
          <w:spacing w:val="3"/>
          <w:lang w:val="es-ES" w:eastAsia="es-ES"/>
        </w:rPr>
        <w:t xml:space="preserve">Contencioso Administrativo No. 07-001449-0163-CA. Condición que fuera aceptada </w:t>
      </w:r>
      <w:r>
        <w:rPr>
          <w:rStyle w:val="CharacterStyle9"/>
          <w:spacing w:val="6"/>
          <w:lang w:val="es-ES" w:eastAsia="es-ES"/>
        </w:rPr>
        <w:t>por la firma C</w:t>
      </w:r>
      <w:r w:rsidR="00416371">
        <w:rPr>
          <w:rStyle w:val="CharacterStyle9"/>
          <w:spacing w:val="6"/>
          <w:lang w:val="es-ES" w:eastAsia="es-ES"/>
        </w:rPr>
        <w:t>.</w:t>
      </w:r>
      <w:r>
        <w:rPr>
          <w:rStyle w:val="CharacterStyle9"/>
          <w:spacing w:val="6"/>
          <w:lang w:val="es-ES" w:eastAsia="es-ES"/>
        </w:rPr>
        <w:t>I</w:t>
      </w:r>
      <w:r w:rsidR="00416371">
        <w:rPr>
          <w:rStyle w:val="CharacterStyle9"/>
          <w:spacing w:val="6"/>
          <w:lang w:val="es-ES" w:eastAsia="es-ES"/>
        </w:rPr>
        <w:t>.</w:t>
      </w:r>
      <w:r w:rsidR="000E1FA5">
        <w:rPr>
          <w:rStyle w:val="CharacterStyle9"/>
          <w:spacing w:val="6"/>
          <w:lang w:val="es-ES" w:eastAsia="es-ES"/>
        </w:rPr>
        <w:t>T</w:t>
      </w:r>
      <w:r w:rsidR="00416371">
        <w:rPr>
          <w:rStyle w:val="CharacterStyle9"/>
          <w:spacing w:val="6"/>
          <w:lang w:val="es-ES" w:eastAsia="es-ES"/>
        </w:rPr>
        <w:t>.</w:t>
      </w:r>
      <w:r>
        <w:rPr>
          <w:rStyle w:val="CharacterStyle9"/>
          <w:spacing w:val="6"/>
          <w:lang w:val="es-ES" w:eastAsia="es-ES"/>
        </w:rPr>
        <w:t xml:space="preserve">S.A. y que fuera admitida y </w:t>
      </w:r>
      <w:r>
        <w:rPr>
          <w:rStyle w:val="CharacterStyle9"/>
          <w:spacing w:val="2"/>
          <w:lang w:val="es-ES" w:eastAsia="es-ES"/>
        </w:rPr>
        <w:t xml:space="preserve">refrendada por la Autoridad Reguladora de los Servicios Públicos (ARESEP), en rigor </w:t>
      </w:r>
      <w:r>
        <w:rPr>
          <w:rStyle w:val="CharacterStyle9"/>
          <w:spacing w:val="4"/>
          <w:lang w:val="es-ES" w:eastAsia="es-ES"/>
        </w:rPr>
        <w:t xml:space="preserve">de sus competencias y atribuciones de Ley. Teniéndose que contra el Acuerdo Único </w:t>
      </w:r>
      <w:r>
        <w:rPr>
          <w:rStyle w:val="CharacterStyle9"/>
          <w:spacing w:val="-1"/>
          <w:lang w:val="es-ES" w:eastAsia="es-ES"/>
        </w:rPr>
        <w:t xml:space="preserve">de su Sesión Extraordinaria No. 11-2008 del Consejo de Transporte Público, el Señor </w:t>
      </w:r>
      <w:r>
        <w:rPr>
          <w:rStyle w:val="CharacterStyle9"/>
          <w:spacing w:val="3"/>
          <w:lang w:val="es-ES" w:eastAsia="es-ES"/>
        </w:rPr>
        <w:t>R</w:t>
      </w:r>
      <w:r w:rsidR="00416371">
        <w:rPr>
          <w:rStyle w:val="CharacterStyle9"/>
          <w:spacing w:val="3"/>
          <w:lang w:val="es-ES" w:eastAsia="es-ES"/>
        </w:rPr>
        <w:t>.</w:t>
      </w:r>
      <w:r>
        <w:rPr>
          <w:rStyle w:val="CharacterStyle9"/>
          <w:spacing w:val="3"/>
          <w:lang w:val="es-ES" w:eastAsia="es-ES"/>
        </w:rPr>
        <w:t>S</w:t>
      </w:r>
      <w:r w:rsidR="00416371">
        <w:rPr>
          <w:rStyle w:val="CharacterStyle9"/>
          <w:spacing w:val="3"/>
          <w:lang w:val="es-ES" w:eastAsia="es-ES"/>
        </w:rPr>
        <w:t>.</w:t>
      </w:r>
      <w:r>
        <w:rPr>
          <w:rStyle w:val="CharacterStyle9"/>
          <w:spacing w:val="3"/>
          <w:lang w:val="es-ES" w:eastAsia="es-ES"/>
        </w:rPr>
        <w:t>S</w:t>
      </w:r>
      <w:r w:rsidR="00416371">
        <w:rPr>
          <w:rStyle w:val="CharacterStyle9"/>
          <w:spacing w:val="3"/>
          <w:lang w:val="es-ES" w:eastAsia="es-ES"/>
        </w:rPr>
        <w:t>.</w:t>
      </w:r>
      <w:r>
        <w:rPr>
          <w:rStyle w:val="CharacterStyle9"/>
          <w:spacing w:val="3"/>
          <w:lang w:val="es-ES" w:eastAsia="es-ES"/>
        </w:rPr>
        <w:t>K</w:t>
      </w:r>
      <w:r w:rsidR="00416371">
        <w:rPr>
          <w:rStyle w:val="CharacterStyle9"/>
          <w:spacing w:val="3"/>
          <w:lang w:val="es-ES" w:eastAsia="es-ES"/>
        </w:rPr>
        <w:t>.</w:t>
      </w:r>
      <w:r>
        <w:rPr>
          <w:rStyle w:val="CharacterStyle9"/>
          <w:spacing w:val="3"/>
          <w:lang w:val="es-ES" w:eastAsia="es-ES"/>
        </w:rPr>
        <w:t xml:space="preserve"> interpuso formales Recursos Ordinarios y Acciones </w:t>
      </w:r>
      <w:r>
        <w:rPr>
          <w:rStyle w:val="CharacterStyle9"/>
          <w:spacing w:val="5"/>
          <w:lang w:val="es-ES" w:eastAsia="es-ES"/>
        </w:rPr>
        <w:t xml:space="preserve">de Impugnación, las cuales le son acogidas </w:t>
      </w:r>
      <w:r>
        <w:rPr>
          <w:rStyle w:val="CharacterStyle9"/>
          <w:rFonts w:ascii="Arial" w:hAnsi="Arial" w:cs="Arial"/>
          <w:i/>
          <w:iCs/>
          <w:spacing w:val="-5"/>
          <w:sz w:val="22"/>
          <w:szCs w:val="22"/>
          <w:lang w:val="es-ES" w:eastAsia="es-ES"/>
        </w:rPr>
        <w:t xml:space="preserve">-en primera instancia- </w:t>
      </w:r>
      <w:r>
        <w:rPr>
          <w:rStyle w:val="CharacterStyle9"/>
          <w:spacing w:val="5"/>
          <w:lang w:val="es-ES" w:eastAsia="es-ES"/>
        </w:rPr>
        <w:t xml:space="preserve">por el Consejo de </w:t>
      </w:r>
      <w:r>
        <w:rPr>
          <w:rStyle w:val="CharacterStyle9"/>
          <w:spacing w:val="8"/>
          <w:lang w:val="es-ES" w:eastAsia="es-ES"/>
        </w:rPr>
        <w:t xml:space="preserve">Transporte Público, el cual en razón de una recomendación de su Dirección de </w:t>
      </w:r>
      <w:r>
        <w:rPr>
          <w:rStyle w:val="CharacterStyle9"/>
          <w:spacing w:val="2"/>
          <w:lang w:val="es-ES" w:eastAsia="es-ES"/>
        </w:rPr>
        <w:t xml:space="preserve">Asesoría Jurídica y, evidentemente, yendo más allá de los alcances de la impugnación </w:t>
      </w:r>
      <w:r>
        <w:rPr>
          <w:rStyle w:val="CharacterStyle9"/>
          <w:spacing w:val="8"/>
          <w:lang w:val="es-ES" w:eastAsia="es-ES"/>
        </w:rPr>
        <w:t xml:space="preserve">que se presentara contra lo particularmente definido en el Acuerdo Único de su </w:t>
      </w:r>
      <w:r>
        <w:rPr>
          <w:rStyle w:val="CharacterStyle9"/>
          <w:spacing w:val="7"/>
          <w:lang w:val="es-ES" w:eastAsia="es-ES"/>
        </w:rPr>
        <w:t xml:space="preserve">Sesión Extraordinaria No. 11-2008 el Consejo de Transporte Público y sin darle </w:t>
      </w:r>
      <w:r>
        <w:rPr>
          <w:rStyle w:val="CharacterStyle9"/>
          <w:spacing w:val="-1"/>
          <w:lang w:val="es-ES" w:eastAsia="es-ES"/>
        </w:rPr>
        <w:t xml:space="preserve">ningún traslado, debido proceso y, </w:t>
      </w:r>
      <w:r>
        <w:rPr>
          <w:rStyle w:val="CharacterStyle9"/>
          <w:rFonts w:ascii="Arial" w:hAnsi="Arial" w:cs="Arial"/>
          <w:i/>
          <w:iCs/>
          <w:spacing w:val="-11"/>
          <w:sz w:val="22"/>
          <w:szCs w:val="22"/>
          <w:lang w:val="es-ES" w:eastAsia="es-ES"/>
        </w:rPr>
        <w:t xml:space="preserve">per se, </w:t>
      </w:r>
      <w:r>
        <w:rPr>
          <w:rStyle w:val="CharacterStyle9"/>
          <w:spacing w:val="-1"/>
          <w:lang w:val="es-ES" w:eastAsia="es-ES"/>
        </w:rPr>
        <w:t xml:space="preserve">meritoria oportunidad de Defensa a la firma </w:t>
      </w:r>
      <w:r>
        <w:rPr>
          <w:rStyle w:val="CharacterStyle9"/>
          <w:spacing w:val="5"/>
          <w:lang w:val="es-ES" w:eastAsia="es-ES"/>
        </w:rPr>
        <w:t>I</w:t>
      </w:r>
      <w:r w:rsidR="00416371">
        <w:rPr>
          <w:rStyle w:val="CharacterStyle9"/>
          <w:spacing w:val="5"/>
          <w:lang w:val="es-ES" w:eastAsia="es-ES"/>
        </w:rPr>
        <w:t>.T.</w:t>
      </w:r>
      <w:r>
        <w:rPr>
          <w:rStyle w:val="CharacterStyle9"/>
          <w:spacing w:val="5"/>
          <w:lang w:val="es-ES" w:eastAsia="es-ES"/>
        </w:rPr>
        <w:t xml:space="preserve">S.A., retoma todo el caso de la Ruta No. 128 y dispone </w:t>
      </w:r>
      <w:r>
        <w:rPr>
          <w:rStyle w:val="CharacterStyle9"/>
          <w:lang w:val="es-ES" w:eastAsia="es-ES"/>
        </w:rPr>
        <w:t xml:space="preserve">mediante su Acuerdo No. 7.7 de su Sesión Ordinaria No. 67-2007, del 23 de Diciembre </w:t>
      </w:r>
      <w:r>
        <w:rPr>
          <w:rStyle w:val="CharacterStyle9"/>
          <w:spacing w:val="-3"/>
          <w:lang w:val="es-ES" w:eastAsia="es-ES"/>
        </w:rPr>
        <w:t>del 2010, lo siguiente:</w:t>
      </w:r>
    </w:p>
    <w:p w:rsidR="00022A17" w:rsidRDefault="00C51C62" w:rsidP="00022A17">
      <w:pPr>
        <w:pStyle w:val="Style16"/>
        <w:kinsoku w:val="0"/>
        <w:autoSpaceDE/>
        <w:autoSpaceDN/>
        <w:spacing w:before="288" w:after="684"/>
        <w:rPr>
          <w:rStyle w:val="CharacterStyle9"/>
          <w:spacing w:val="3"/>
          <w:lang w:val="es-ES" w:eastAsia="es-ES"/>
        </w:rPr>
      </w:pPr>
      <w:r>
        <w:rPr>
          <w:rStyle w:val="CharacterStyle9"/>
          <w:spacing w:val="11"/>
          <w:lang w:val="es-ES" w:eastAsia="es-ES"/>
        </w:rPr>
        <w:t>Luego y dentro del mismo orden de ideas, es más bien la firma C</w:t>
      </w:r>
      <w:r w:rsidR="00416371">
        <w:rPr>
          <w:rStyle w:val="CharacterStyle9"/>
          <w:spacing w:val="11"/>
          <w:lang w:val="es-ES" w:eastAsia="es-ES"/>
        </w:rPr>
        <w:t>.</w:t>
      </w:r>
      <w:r>
        <w:rPr>
          <w:rStyle w:val="CharacterStyle9"/>
          <w:lang w:val="es-ES" w:eastAsia="es-ES"/>
        </w:rPr>
        <w:t>I</w:t>
      </w:r>
      <w:r w:rsidR="00416371">
        <w:rPr>
          <w:rStyle w:val="CharacterStyle9"/>
          <w:lang w:val="es-ES" w:eastAsia="es-ES"/>
        </w:rPr>
        <w:t>.</w:t>
      </w:r>
      <w:r>
        <w:rPr>
          <w:rStyle w:val="CharacterStyle9"/>
          <w:lang w:val="es-ES" w:eastAsia="es-ES"/>
        </w:rPr>
        <w:t>T</w:t>
      </w:r>
      <w:r w:rsidR="00416371">
        <w:rPr>
          <w:rStyle w:val="CharacterStyle9"/>
          <w:lang w:val="es-ES" w:eastAsia="es-ES"/>
        </w:rPr>
        <w:t>.</w:t>
      </w:r>
      <w:r>
        <w:rPr>
          <w:rStyle w:val="CharacterStyle9"/>
          <w:lang w:val="es-ES" w:eastAsia="es-ES"/>
        </w:rPr>
        <w:t xml:space="preserve">S.A., la que objeta -de forma directa ante este Tribunal- el </w:t>
      </w:r>
      <w:r>
        <w:rPr>
          <w:rStyle w:val="CharacterStyle9"/>
          <w:spacing w:val="1"/>
          <w:lang w:val="es-ES" w:eastAsia="es-ES"/>
        </w:rPr>
        <w:t xml:space="preserve">Acuerdo No. 7.7 de la Sesión Ordinaria No. 67-2007, del 23 de Diciembre del 2010, de la Junta Directiva del Consejo de Transporte Público. Siendo en mérito de tal caso que </w:t>
      </w:r>
      <w:r>
        <w:rPr>
          <w:rStyle w:val="CharacterStyle9"/>
          <w:spacing w:val="-2"/>
          <w:lang w:val="es-ES" w:eastAsia="es-ES"/>
        </w:rPr>
        <w:t xml:space="preserve">este Tribunal se avocó a conocer del asunto y emitió su Resolución No. No. TAT-2076- </w:t>
      </w:r>
      <w:r>
        <w:rPr>
          <w:rStyle w:val="CharacterStyle9"/>
          <w:spacing w:val="2"/>
          <w:lang w:val="es-ES" w:eastAsia="es-ES"/>
        </w:rPr>
        <w:t xml:space="preserve">2011, de las 11 horas con 30 minutos del día 31 de Octubre del año 2011. Resolución </w:t>
      </w:r>
      <w:r>
        <w:rPr>
          <w:rStyle w:val="CharacterStyle9"/>
          <w:spacing w:val="-1"/>
          <w:lang w:val="es-ES" w:eastAsia="es-ES"/>
        </w:rPr>
        <w:t xml:space="preserve">que -en resumen y en su fondo- vino a referirse a aspectos esenciales, como lo son: la </w:t>
      </w:r>
      <w:r>
        <w:rPr>
          <w:rStyle w:val="CharacterStyle9"/>
          <w:spacing w:val="9"/>
          <w:lang w:val="es-ES" w:eastAsia="es-ES"/>
        </w:rPr>
        <w:t>existencia de actos declaratorios de derechos a favor de la firma C</w:t>
      </w:r>
      <w:r w:rsidR="00416371">
        <w:rPr>
          <w:rStyle w:val="CharacterStyle9"/>
          <w:spacing w:val="9"/>
          <w:lang w:val="es-ES" w:eastAsia="es-ES"/>
        </w:rPr>
        <w:t>.</w:t>
      </w:r>
      <w:r>
        <w:rPr>
          <w:rStyle w:val="CharacterStyle9"/>
          <w:spacing w:val="1"/>
          <w:lang w:val="es-ES" w:eastAsia="es-ES"/>
        </w:rPr>
        <w:t>I</w:t>
      </w:r>
      <w:r w:rsidR="00416371">
        <w:rPr>
          <w:rStyle w:val="CharacterStyle9"/>
          <w:spacing w:val="1"/>
          <w:lang w:val="es-ES" w:eastAsia="es-ES"/>
        </w:rPr>
        <w:t>.</w:t>
      </w:r>
      <w:r>
        <w:rPr>
          <w:rStyle w:val="CharacterStyle9"/>
          <w:spacing w:val="1"/>
          <w:lang w:val="es-ES" w:eastAsia="es-ES"/>
        </w:rPr>
        <w:t>T</w:t>
      </w:r>
      <w:r w:rsidR="00416371">
        <w:rPr>
          <w:rStyle w:val="CharacterStyle9"/>
          <w:spacing w:val="1"/>
          <w:lang w:val="es-ES" w:eastAsia="es-ES"/>
        </w:rPr>
        <w:t>.</w:t>
      </w:r>
      <w:r>
        <w:rPr>
          <w:rStyle w:val="CharacterStyle9"/>
          <w:spacing w:val="1"/>
          <w:lang w:val="es-ES" w:eastAsia="es-ES"/>
        </w:rPr>
        <w:t xml:space="preserve">S.A. en cuanto a su operación del Servicio en las Rutas Nos. </w:t>
      </w:r>
      <w:r>
        <w:rPr>
          <w:rStyle w:val="CharacterStyle9"/>
          <w:spacing w:val="3"/>
          <w:lang w:val="es-ES" w:eastAsia="es-ES"/>
        </w:rPr>
        <w:t xml:space="preserve">09, 11 y 128 (reorganización de servicios, fusión, etc.); la emisión de una Cláusula </w:t>
      </w:r>
      <w:r>
        <w:rPr>
          <w:rStyle w:val="CharacterStyle9"/>
          <w:spacing w:val="5"/>
          <w:lang w:val="es-ES" w:eastAsia="es-ES"/>
        </w:rPr>
        <w:t xml:space="preserve">Condicional (aceptada por la parte y refrendada por ARESEP) en su Contrato de </w:t>
      </w:r>
      <w:r>
        <w:rPr>
          <w:rStyle w:val="CharacterStyle9"/>
          <w:spacing w:val="3"/>
          <w:lang w:val="es-ES" w:eastAsia="es-ES"/>
        </w:rPr>
        <w:t xml:space="preserve">Concesión y su eliminación sin mediar Debido Proceso y/o Oportunidad de Defensa, </w:t>
      </w:r>
      <w:r>
        <w:rPr>
          <w:rStyle w:val="CharacterStyle9"/>
          <w:spacing w:val="-2"/>
          <w:lang w:val="es-ES" w:eastAsia="es-ES"/>
        </w:rPr>
        <w:t xml:space="preserve">con la Nulidad Absoluta que ello conlleva; la reactivación en sede administrativa de un </w:t>
      </w:r>
      <w:r>
        <w:rPr>
          <w:rStyle w:val="CharacterStyle9"/>
          <w:spacing w:val="4"/>
          <w:lang w:val="es-ES" w:eastAsia="es-ES"/>
        </w:rPr>
        <w:t xml:space="preserve">asunto general, cuya definición general ha trascendido lo administrativo y pende en </w:t>
      </w:r>
      <w:r>
        <w:rPr>
          <w:rStyle w:val="CharacterStyle9"/>
          <w:spacing w:val="18"/>
          <w:lang w:val="es-ES" w:eastAsia="es-ES"/>
        </w:rPr>
        <w:t xml:space="preserve">sede judicial y en torno al cual debe estarse en lo que digan los órganos </w:t>
      </w:r>
      <w:r>
        <w:rPr>
          <w:rStyle w:val="CharacterStyle9"/>
          <w:spacing w:val="3"/>
          <w:lang w:val="es-ES" w:eastAsia="es-ES"/>
        </w:rPr>
        <w:t>jurisdiccionales; y la Falta de Legitimación de Don R</w:t>
      </w:r>
      <w:r w:rsidR="00416371">
        <w:rPr>
          <w:rStyle w:val="CharacterStyle9"/>
          <w:spacing w:val="3"/>
          <w:lang w:val="es-ES" w:eastAsia="es-ES"/>
        </w:rPr>
        <w:t>.</w:t>
      </w:r>
      <w:r>
        <w:rPr>
          <w:rStyle w:val="CharacterStyle9"/>
          <w:spacing w:val="3"/>
          <w:lang w:val="es-ES" w:eastAsia="es-ES"/>
        </w:rPr>
        <w:t>S</w:t>
      </w:r>
      <w:r w:rsidR="00416371">
        <w:rPr>
          <w:rStyle w:val="CharacterStyle9"/>
          <w:spacing w:val="3"/>
          <w:lang w:val="es-ES" w:eastAsia="es-ES"/>
        </w:rPr>
        <w:t>.</w:t>
      </w:r>
      <w:r>
        <w:rPr>
          <w:rStyle w:val="CharacterStyle9"/>
          <w:spacing w:val="3"/>
          <w:lang w:val="es-ES" w:eastAsia="es-ES"/>
        </w:rPr>
        <w:t xml:space="preserve"> en cuanto a la impugnación de lo dispuesto mediante el Acuerdo Único de su Sesión Extraordinaria </w:t>
      </w:r>
      <w:r>
        <w:rPr>
          <w:rStyle w:val="CharacterStyle9"/>
          <w:lang w:val="es-ES" w:eastAsia="es-ES"/>
        </w:rPr>
        <w:t xml:space="preserve">No. 11-2008 el Consejo de Transporte Público; el hecho cierto de que de la Cláusula </w:t>
      </w:r>
      <w:r>
        <w:rPr>
          <w:rStyle w:val="CharacterStyle9"/>
          <w:spacing w:val="3"/>
          <w:lang w:val="es-ES" w:eastAsia="es-ES"/>
        </w:rPr>
        <w:t>Contractual objetada no se demuestra el advenimiento de ninguna afectación directa y</w:t>
      </w:r>
    </w:p>
    <w:p w:rsidR="00C51C62" w:rsidRDefault="00C51C62" w:rsidP="00022A17">
      <w:pPr>
        <w:pStyle w:val="Style16"/>
        <w:kinsoku w:val="0"/>
        <w:autoSpaceDE/>
        <w:autoSpaceDN/>
        <w:spacing w:before="288" w:after="684"/>
        <w:jc w:val="right"/>
        <w:rPr>
          <w:rStyle w:val="CharacterStyle13"/>
          <w:rFonts w:ascii="Tahoma" w:hAnsi="Tahoma" w:cs="Tahoma"/>
          <w:b w:val="0"/>
          <w:spacing w:val="-2"/>
          <w:w w:val="95"/>
          <w:sz w:val="15"/>
          <w:szCs w:val="15"/>
          <w:lang w:val="es-ES" w:eastAsia="es-ES"/>
        </w:rPr>
      </w:pPr>
    </w:p>
    <w:p w:rsidR="00416371" w:rsidRDefault="00416371" w:rsidP="00022A17">
      <w:pPr>
        <w:pStyle w:val="Style16"/>
        <w:kinsoku w:val="0"/>
        <w:autoSpaceDE/>
        <w:autoSpaceDN/>
        <w:spacing w:before="288" w:after="684"/>
        <w:jc w:val="right"/>
        <w:rPr>
          <w:rStyle w:val="CharacterStyle13"/>
          <w:rFonts w:ascii="Tahoma" w:hAnsi="Tahoma" w:cs="Tahoma"/>
          <w:b w:val="0"/>
          <w:lang w:val="es-ES" w:eastAsia="es-ES"/>
        </w:rPr>
      </w:pPr>
    </w:p>
    <w:p w:rsidR="00C51C62" w:rsidRDefault="00C51C62">
      <w:pPr>
        <w:pStyle w:val="Style3"/>
        <w:kinsoku w:val="0"/>
        <w:autoSpaceDE/>
        <w:autoSpaceDN/>
        <w:adjustRightInd/>
        <w:spacing w:before="1404" w:line="276" w:lineRule="auto"/>
        <w:ind w:right="72"/>
        <w:jc w:val="both"/>
        <w:rPr>
          <w:rStyle w:val="CharacterStyle5"/>
          <w:spacing w:val="3"/>
          <w:sz w:val="25"/>
          <w:szCs w:val="25"/>
          <w:lang w:val="es-ES" w:eastAsia="es-ES"/>
        </w:rPr>
      </w:pPr>
      <w:proofErr w:type="gramStart"/>
      <w:r>
        <w:rPr>
          <w:rStyle w:val="CharacterStyle5"/>
          <w:spacing w:val="1"/>
          <w:sz w:val="25"/>
          <w:szCs w:val="25"/>
          <w:lang w:val="es-ES" w:eastAsia="es-ES"/>
        </w:rPr>
        <w:lastRenderedPageBreak/>
        <w:t>efectiva</w:t>
      </w:r>
      <w:proofErr w:type="gramEnd"/>
      <w:r>
        <w:rPr>
          <w:rStyle w:val="CharacterStyle5"/>
          <w:spacing w:val="1"/>
          <w:sz w:val="25"/>
          <w:szCs w:val="25"/>
          <w:lang w:val="es-ES" w:eastAsia="es-ES"/>
        </w:rPr>
        <w:t xml:space="preserve"> de algún Derecho Subjetivo y/o Interés Legítimo del Señor S</w:t>
      </w:r>
      <w:r w:rsidR="00D91033">
        <w:rPr>
          <w:rStyle w:val="CharacterStyle5"/>
          <w:spacing w:val="1"/>
          <w:sz w:val="25"/>
          <w:szCs w:val="25"/>
          <w:lang w:val="es-ES" w:eastAsia="es-ES"/>
        </w:rPr>
        <w:t>.</w:t>
      </w:r>
      <w:r>
        <w:rPr>
          <w:rStyle w:val="CharacterStyle5"/>
          <w:spacing w:val="1"/>
          <w:sz w:val="25"/>
          <w:szCs w:val="25"/>
          <w:lang w:val="es-ES" w:eastAsia="es-ES"/>
        </w:rPr>
        <w:t xml:space="preserve">K. </w:t>
      </w:r>
      <w:r>
        <w:rPr>
          <w:rStyle w:val="CharacterStyle5"/>
          <w:spacing w:val="6"/>
          <w:sz w:val="25"/>
          <w:szCs w:val="25"/>
          <w:lang w:val="es-ES" w:eastAsia="es-ES"/>
        </w:rPr>
        <w:t>Aspectos que con salvedad del punto relativo a la Legitimación del Señor S</w:t>
      </w:r>
      <w:r w:rsidR="00D91033">
        <w:rPr>
          <w:rStyle w:val="CharacterStyle5"/>
          <w:spacing w:val="6"/>
          <w:sz w:val="25"/>
          <w:szCs w:val="25"/>
          <w:lang w:val="es-ES" w:eastAsia="es-ES"/>
        </w:rPr>
        <w:t>.</w:t>
      </w:r>
      <w:r>
        <w:rPr>
          <w:rStyle w:val="CharacterStyle5"/>
          <w:spacing w:val="3"/>
          <w:sz w:val="25"/>
          <w:szCs w:val="25"/>
          <w:lang w:val="es-ES" w:eastAsia="es-ES"/>
        </w:rPr>
        <w:t>K</w:t>
      </w:r>
      <w:r w:rsidR="00D91033">
        <w:rPr>
          <w:rStyle w:val="CharacterStyle5"/>
          <w:spacing w:val="3"/>
          <w:sz w:val="25"/>
          <w:szCs w:val="25"/>
          <w:lang w:val="es-ES" w:eastAsia="es-ES"/>
        </w:rPr>
        <w:t>.</w:t>
      </w:r>
      <w:r>
        <w:rPr>
          <w:rStyle w:val="CharacterStyle5"/>
          <w:spacing w:val="3"/>
          <w:sz w:val="25"/>
          <w:szCs w:val="25"/>
          <w:lang w:val="es-ES" w:eastAsia="es-ES"/>
        </w:rPr>
        <w:t xml:space="preserve"> (Voto Salvado parcial de la Licda. Pérez Peláez), fueron acogidos por todos </w:t>
      </w:r>
      <w:r>
        <w:rPr>
          <w:rStyle w:val="CharacterStyle5"/>
          <w:spacing w:val="7"/>
          <w:sz w:val="25"/>
          <w:szCs w:val="25"/>
          <w:lang w:val="es-ES" w:eastAsia="es-ES"/>
        </w:rPr>
        <w:t xml:space="preserve">los Integrantes de este Tribunal. Siendo dentro del marco fáctico/jurídico antes </w:t>
      </w:r>
      <w:r>
        <w:rPr>
          <w:rStyle w:val="CharacterStyle5"/>
          <w:spacing w:val="3"/>
          <w:sz w:val="25"/>
          <w:szCs w:val="25"/>
          <w:lang w:val="es-ES" w:eastAsia="es-ES"/>
        </w:rPr>
        <w:t>expuesto que se emite la resolución objeto de impugnación.</w:t>
      </w:r>
    </w:p>
    <w:p w:rsidR="00C51C62" w:rsidRDefault="00C51C62">
      <w:pPr>
        <w:pStyle w:val="Style15"/>
        <w:kinsoku w:val="0"/>
        <w:autoSpaceDE/>
        <w:autoSpaceDN/>
        <w:spacing w:before="360" w:line="268" w:lineRule="auto"/>
        <w:ind w:right="72"/>
        <w:rPr>
          <w:rStyle w:val="CharacterStyle11"/>
          <w:i/>
          <w:spacing w:val="-6"/>
          <w:lang w:val="es-ES" w:eastAsia="es-ES"/>
        </w:rPr>
      </w:pPr>
      <w:r>
        <w:rPr>
          <w:rStyle w:val="CharacterStyle11"/>
          <w:iCs w:val="0"/>
          <w:spacing w:val="9"/>
          <w:sz w:val="25"/>
          <w:szCs w:val="25"/>
          <w:lang w:val="es-ES" w:eastAsia="es-ES"/>
        </w:rPr>
        <w:t xml:space="preserve">Ahora bien, delimitado lo precedente, veamos los aspectos de objeción que el </w:t>
      </w:r>
      <w:r>
        <w:rPr>
          <w:rStyle w:val="CharacterStyle11"/>
          <w:iCs w:val="0"/>
          <w:spacing w:val="7"/>
          <w:sz w:val="25"/>
          <w:szCs w:val="25"/>
          <w:lang w:val="es-ES" w:eastAsia="es-ES"/>
        </w:rPr>
        <w:t xml:space="preserve">Recurrente incoa. Siendo menester indicar que esta revisión se atiende bajo los </w:t>
      </w:r>
      <w:r>
        <w:rPr>
          <w:rStyle w:val="CharacterStyle11"/>
          <w:iCs w:val="0"/>
          <w:sz w:val="25"/>
          <w:szCs w:val="25"/>
          <w:lang w:val="es-ES" w:eastAsia="es-ES"/>
        </w:rPr>
        <w:t xml:space="preserve">supuestos antes señalados del numeral 353, inciso a) de la LGAP y lo que se juzga </w:t>
      </w:r>
      <w:r>
        <w:rPr>
          <w:rStyle w:val="CharacterStyle11"/>
          <w:rFonts w:ascii="Bookman Old Style" w:hAnsi="Bookman Old Style" w:cs="Bookman Old Style"/>
          <w:i/>
          <w:spacing w:val="-10"/>
          <w:sz w:val="6"/>
          <w:szCs w:val="6"/>
          <w:lang w:val="es-ES" w:eastAsia="es-ES"/>
        </w:rPr>
        <w:t>-</w:t>
      </w:r>
      <w:r>
        <w:rPr>
          <w:rStyle w:val="CharacterStyle11"/>
          <w:i/>
          <w:spacing w:val="-10"/>
          <w:lang w:val="es-ES" w:eastAsia="es-ES"/>
        </w:rPr>
        <w:t>por ende</w:t>
      </w:r>
      <w:r>
        <w:rPr>
          <w:rStyle w:val="CharacterStyle11"/>
          <w:rFonts w:ascii="Bookman Old Style" w:hAnsi="Bookman Old Style" w:cs="Bookman Old Style"/>
          <w:i/>
          <w:spacing w:val="-10"/>
          <w:sz w:val="6"/>
          <w:szCs w:val="6"/>
          <w:lang w:val="es-ES" w:eastAsia="es-ES"/>
        </w:rPr>
        <w:t xml:space="preserve">- </w:t>
      </w:r>
      <w:r>
        <w:rPr>
          <w:rStyle w:val="CharacterStyle11"/>
          <w:iCs w:val="0"/>
          <w:sz w:val="25"/>
          <w:szCs w:val="25"/>
          <w:lang w:val="es-ES" w:eastAsia="es-ES"/>
        </w:rPr>
        <w:t xml:space="preserve">es sí medió en este caso alguna mala valoración o erro de hecho al dictar el acto </w:t>
      </w:r>
      <w:r>
        <w:rPr>
          <w:rStyle w:val="CharacterStyle11"/>
          <w:iCs w:val="0"/>
          <w:spacing w:val="7"/>
          <w:sz w:val="25"/>
          <w:szCs w:val="25"/>
          <w:lang w:val="es-ES" w:eastAsia="es-ES"/>
        </w:rPr>
        <w:t xml:space="preserve">objetado. Atendiendo únicamente los aspectos expresos y particulares de objeción </w:t>
      </w:r>
      <w:r>
        <w:rPr>
          <w:rStyle w:val="CharacterStyle11"/>
          <w:iCs w:val="0"/>
          <w:spacing w:val="6"/>
          <w:sz w:val="25"/>
          <w:szCs w:val="25"/>
          <w:lang w:val="es-ES" w:eastAsia="es-ES"/>
        </w:rPr>
        <w:t xml:space="preserve">que esboza el recurrente, a saber: </w:t>
      </w:r>
      <w:r>
        <w:rPr>
          <w:rStyle w:val="CharacterStyle11"/>
          <w:i/>
          <w:spacing w:val="-4"/>
          <w:lang w:val="es-ES" w:eastAsia="es-ES"/>
        </w:rPr>
        <w:t xml:space="preserve">que presenta un Interés Legítimo en cuanto a la </w:t>
      </w:r>
      <w:r>
        <w:rPr>
          <w:rStyle w:val="CharacterStyle11"/>
          <w:i/>
          <w:spacing w:val="-2"/>
          <w:lang w:val="es-ES" w:eastAsia="es-ES"/>
        </w:rPr>
        <w:t xml:space="preserve">situación de la Ruta No. 128, pues viene correlacionado con la misma desde que se </w:t>
      </w:r>
      <w:r>
        <w:rPr>
          <w:rStyle w:val="CharacterStyle11"/>
          <w:i/>
          <w:spacing w:val="-7"/>
          <w:lang w:val="es-ES" w:eastAsia="es-ES"/>
        </w:rPr>
        <w:t xml:space="preserve">intentó y se dio en Permiso en el año 2005 y es y ha sido parte en otros Procedimientos </w:t>
      </w:r>
      <w:r>
        <w:rPr>
          <w:rStyle w:val="CharacterStyle11"/>
          <w:i/>
          <w:spacing w:val="-5"/>
          <w:lang w:val="es-ES" w:eastAsia="es-ES"/>
        </w:rPr>
        <w:t xml:space="preserve">Administrativos (sentido amplío) que se han dado en torno a la misma y que participa en </w:t>
      </w:r>
      <w:r>
        <w:rPr>
          <w:rStyle w:val="CharacterStyle11"/>
          <w:i/>
          <w:spacing w:val="-8"/>
          <w:lang w:val="es-ES" w:eastAsia="es-ES"/>
        </w:rPr>
        <w:t xml:space="preserve">el Proceso Contencioso No. 07-001449-0163-CA; debiéndole ser reconocido ese derecho y </w:t>
      </w:r>
      <w:r>
        <w:rPr>
          <w:rStyle w:val="CharacterStyle11"/>
          <w:i/>
          <w:spacing w:val="-4"/>
          <w:lang w:val="es-ES" w:eastAsia="es-ES"/>
        </w:rPr>
        <w:t xml:space="preserve">no pudiendo rechazarse sus gestiones de interés por tal motivo. Y que el Punto 2 de la </w:t>
      </w:r>
      <w:r>
        <w:rPr>
          <w:rStyle w:val="CharacterStyle11"/>
          <w:i/>
          <w:lang w:val="es-ES" w:eastAsia="es-ES"/>
        </w:rPr>
        <w:t xml:space="preserve">Parte Dispositiva (Por Tanto) de la Resolución TAT-2076-2011 es contrario a lo </w:t>
      </w:r>
      <w:r>
        <w:rPr>
          <w:rStyle w:val="CharacterStyle11"/>
          <w:i/>
          <w:spacing w:val="-2"/>
          <w:lang w:val="es-ES" w:eastAsia="es-ES"/>
        </w:rPr>
        <w:t xml:space="preserve">dispuesto en cuanto a las Gestiones de Medidas Cautelares que se han dispuesto y </w:t>
      </w:r>
      <w:r>
        <w:rPr>
          <w:rStyle w:val="CharacterStyle11"/>
          <w:i/>
          <w:spacing w:val="-6"/>
          <w:lang w:val="es-ES" w:eastAsia="es-ES"/>
        </w:rPr>
        <w:t>definido en el ámbito jurisdiccional (Proceso Contencioso No. 07-001449-0163-CA).</w:t>
      </w:r>
    </w:p>
    <w:p w:rsidR="00C51C62" w:rsidRDefault="00C51C62">
      <w:pPr>
        <w:pStyle w:val="Style15"/>
        <w:kinsoku w:val="0"/>
        <w:autoSpaceDE/>
        <w:autoSpaceDN/>
        <w:spacing w:before="360" w:line="266" w:lineRule="auto"/>
        <w:jc w:val="left"/>
        <w:rPr>
          <w:rStyle w:val="CharacterStyle11"/>
          <w:iCs w:val="0"/>
          <w:spacing w:val="2"/>
          <w:sz w:val="25"/>
          <w:szCs w:val="25"/>
          <w:lang w:val="es-ES" w:eastAsia="es-ES"/>
        </w:rPr>
      </w:pPr>
      <w:r>
        <w:rPr>
          <w:rStyle w:val="CharacterStyle11"/>
          <w:iCs w:val="0"/>
          <w:spacing w:val="2"/>
          <w:sz w:val="25"/>
          <w:szCs w:val="25"/>
          <w:lang w:val="es-ES" w:eastAsia="es-ES"/>
        </w:rPr>
        <w:t>Así, ya delimitado el marco de alcances de este caso, veamos lo meritorio:</w:t>
      </w:r>
    </w:p>
    <w:p w:rsidR="00C51C62" w:rsidRDefault="00C51C62">
      <w:pPr>
        <w:pStyle w:val="Style15"/>
        <w:tabs>
          <w:tab w:val="right" w:pos="3244"/>
        </w:tabs>
        <w:kinsoku w:val="0"/>
        <w:autoSpaceDE/>
        <w:autoSpaceDN/>
        <w:spacing w:before="684" w:line="213" w:lineRule="auto"/>
        <w:jc w:val="left"/>
        <w:rPr>
          <w:rStyle w:val="CharacterStyle11"/>
          <w:b/>
          <w:bCs/>
          <w:i/>
          <w:sz w:val="25"/>
          <w:szCs w:val="25"/>
          <w:lang w:val="es-ES" w:eastAsia="es-ES"/>
        </w:rPr>
      </w:pPr>
      <w:r>
        <w:rPr>
          <w:rStyle w:val="CharacterStyle11"/>
          <w:b/>
          <w:bCs/>
          <w:i/>
          <w:spacing w:val="-36"/>
          <w:sz w:val="25"/>
          <w:szCs w:val="25"/>
          <w:lang w:val="es-ES" w:eastAsia="es-ES"/>
        </w:rPr>
        <w:t>a.-</w:t>
      </w:r>
      <w:r>
        <w:rPr>
          <w:rStyle w:val="CharacterStyle11"/>
          <w:b/>
          <w:bCs/>
          <w:i/>
          <w:spacing w:val="-36"/>
          <w:sz w:val="25"/>
          <w:szCs w:val="25"/>
          <w:lang w:val="es-ES" w:eastAsia="es-ES"/>
        </w:rPr>
        <w:tab/>
      </w:r>
      <w:r>
        <w:rPr>
          <w:rStyle w:val="CharacterStyle11"/>
          <w:b/>
          <w:bCs/>
          <w:i/>
          <w:sz w:val="25"/>
          <w:szCs w:val="25"/>
          <w:lang w:val="es-ES" w:eastAsia="es-ES"/>
        </w:rPr>
        <w:t>Consideración General:</w:t>
      </w:r>
    </w:p>
    <w:p w:rsidR="007C5765" w:rsidRDefault="00C51C62" w:rsidP="007C5765">
      <w:pPr>
        <w:pStyle w:val="Style15"/>
        <w:kinsoku w:val="0"/>
        <w:autoSpaceDE/>
        <w:autoSpaceDN/>
        <w:spacing w:before="396" w:line="278" w:lineRule="auto"/>
        <w:ind w:right="72"/>
        <w:rPr>
          <w:rStyle w:val="CharacterStyle11"/>
          <w:iCs w:val="0"/>
          <w:spacing w:val="4"/>
          <w:sz w:val="25"/>
          <w:szCs w:val="25"/>
          <w:lang w:val="es-ES" w:eastAsia="es-ES"/>
        </w:rPr>
      </w:pPr>
      <w:r>
        <w:rPr>
          <w:rStyle w:val="CharacterStyle11"/>
          <w:iCs w:val="0"/>
          <w:sz w:val="25"/>
          <w:szCs w:val="25"/>
          <w:lang w:val="es-ES" w:eastAsia="es-ES"/>
        </w:rPr>
        <w:t xml:space="preserve">Este se presenta como un caso "extraño", pues la determinación final tomada por este </w:t>
      </w:r>
      <w:r>
        <w:rPr>
          <w:rStyle w:val="CharacterStyle11"/>
          <w:iCs w:val="0"/>
          <w:spacing w:val="4"/>
          <w:sz w:val="25"/>
          <w:szCs w:val="25"/>
          <w:lang w:val="es-ES" w:eastAsia="es-ES"/>
        </w:rPr>
        <w:t xml:space="preserve">Tribunal en el acto que se impugna, a saber la anulación del Acuerdo No. 7.7 de la </w:t>
      </w:r>
      <w:r>
        <w:rPr>
          <w:rStyle w:val="CharacterStyle11"/>
          <w:iCs w:val="0"/>
          <w:spacing w:val="3"/>
          <w:sz w:val="25"/>
          <w:szCs w:val="25"/>
          <w:lang w:val="es-ES" w:eastAsia="es-ES"/>
        </w:rPr>
        <w:t xml:space="preserve">Sesión Ordinaria No. 67-2010, del 23 de Diciembre del 2010, verdaderamente no ha </w:t>
      </w:r>
      <w:r>
        <w:rPr>
          <w:rStyle w:val="CharacterStyle11"/>
          <w:iCs w:val="0"/>
          <w:spacing w:val="1"/>
          <w:sz w:val="25"/>
          <w:szCs w:val="25"/>
          <w:lang w:val="es-ES" w:eastAsia="es-ES"/>
        </w:rPr>
        <w:t xml:space="preserve">sido objetada. Las pretensiones del accionante versan en vindicar su Legitimación en </w:t>
      </w:r>
      <w:r>
        <w:rPr>
          <w:rStyle w:val="CharacterStyle11"/>
          <w:iCs w:val="0"/>
          <w:spacing w:val="-1"/>
          <w:sz w:val="25"/>
          <w:szCs w:val="25"/>
          <w:lang w:val="es-ES" w:eastAsia="es-ES"/>
        </w:rPr>
        <w:t xml:space="preserve">cuanto a la discusión de los Derechos sobre la Ruta No. 128 y contra el Punto 2 del Por </w:t>
      </w:r>
      <w:r>
        <w:rPr>
          <w:rStyle w:val="CharacterStyle11"/>
          <w:iCs w:val="0"/>
          <w:spacing w:val="5"/>
          <w:sz w:val="25"/>
          <w:szCs w:val="25"/>
          <w:lang w:val="es-ES" w:eastAsia="es-ES"/>
        </w:rPr>
        <w:t xml:space="preserve">Tanto de la Resolución No. TAT-2076-2011. Así las cosas, al dejar de objetar el accionante la parte principal de lo resuelto, ésta queda en firma y no se visualiza la </w:t>
      </w:r>
      <w:r>
        <w:rPr>
          <w:rStyle w:val="CharacterStyle11"/>
          <w:iCs w:val="0"/>
          <w:spacing w:val="4"/>
          <w:sz w:val="25"/>
          <w:szCs w:val="25"/>
          <w:lang w:val="es-ES" w:eastAsia="es-ES"/>
        </w:rPr>
        <w:t>razón real de ser de la impugnación.</w:t>
      </w:r>
    </w:p>
    <w:p w:rsidR="007C5765" w:rsidRDefault="007C5765" w:rsidP="007C5765">
      <w:pPr>
        <w:pStyle w:val="Style15"/>
        <w:kinsoku w:val="0"/>
        <w:autoSpaceDE/>
        <w:autoSpaceDN/>
        <w:spacing w:before="396" w:line="278" w:lineRule="auto"/>
        <w:ind w:right="72"/>
        <w:rPr>
          <w:rStyle w:val="CharacterStyle5"/>
          <w:rFonts w:ascii="Tahoma" w:hAnsi="Tahoma" w:cs="Tahoma"/>
          <w:b/>
          <w:bCs/>
          <w:spacing w:val="-8"/>
          <w:sz w:val="15"/>
          <w:szCs w:val="15"/>
          <w:lang w:val="es-ES" w:eastAsia="es-ES"/>
        </w:rPr>
      </w:pPr>
    </w:p>
    <w:p w:rsidR="00C51C62" w:rsidRDefault="00C51C62" w:rsidP="007C5765">
      <w:pPr>
        <w:pStyle w:val="Style15"/>
        <w:kinsoku w:val="0"/>
        <w:autoSpaceDE/>
        <w:autoSpaceDN/>
        <w:spacing w:before="396" w:line="278" w:lineRule="auto"/>
        <w:ind w:right="72"/>
        <w:jc w:val="right"/>
        <w:rPr>
          <w:rStyle w:val="CharacterStyle5"/>
          <w:rFonts w:ascii="Tahoma" w:hAnsi="Tahoma" w:cs="Tahoma"/>
          <w:b/>
          <w:bCs/>
          <w:sz w:val="18"/>
          <w:szCs w:val="18"/>
          <w:lang w:val="es-ES" w:eastAsia="es-ES"/>
        </w:rPr>
      </w:pPr>
    </w:p>
    <w:p w:rsidR="007C5765" w:rsidRDefault="007C5765">
      <w:pPr>
        <w:pStyle w:val="Style13"/>
        <w:kinsoku w:val="0"/>
        <w:autoSpaceDE/>
        <w:autoSpaceDN/>
        <w:spacing w:before="0" w:line="240" w:lineRule="auto"/>
        <w:jc w:val="left"/>
        <w:rPr>
          <w:rStyle w:val="CharacterStyle9"/>
          <w:b/>
          <w:bCs/>
          <w:i/>
          <w:iCs/>
          <w:spacing w:val="4"/>
          <w:sz w:val="26"/>
          <w:szCs w:val="26"/>
          <w:lang w:val="es-ES" w:eastAsia="es-ES"/>
        </w:rPr>
      </w:pPr>
    </w:p>
    <w:p w:rsidR="007C5765" w:rsidRDefault="007C5765">
      <w:pPr>
        <w:pStyle w:val="Style13"/>
        <w:kinsoku w:val="0"/>
        <w:autoSpaceDE/>
        <w:autoSpaceDN/>
        <w:spacing w:before="0" w:line="240" w:lineRule="auto"/>
        <w:jc w:val="left"/>
        <w:rPr>
          <w:rStyle w:val="CharacterStyle9"/>
          <w:b/>
          <w:bCs/>
          <w:i/>
          <w:iCs/>
          <w:spacing w:val="4"/>
          <w:sz w:val="26"/>
          <w:szCs w:val="26"/>
          <w:lang w:val="es-ES" w:eastAsia="es-ES"/>
        </w:rPr>
      </w:pPr>
    </w:p>
    <w:p w:rsidR="007C5765" w:rsidRDefault="007C5765">
      <w:pPr>
        <w:pStyle w:val="Style13"/>
        <w:kinsoku w:val="0"/>
        <w:autoSpaceDE/>
        <w:autoSpaceDN/>
        <w:spacing w:before="0" w:line="240" w:lineRule="auto"/>
        <w:jc w:val="left"/>
        <w:rPr>
          <w:rStyle w:val="CharacterStyle9"/>
          <w:b/>
          <w:bCs/>
          <w:i/>
          <w:iCs/>
          <w:spacing w:val="4"/>
          <w:sz w:val="26"/>
          <w:szCs w:val="26"/>
          <w:lang w:val="es-ES" w:eastAsia="es-ES"/>
        </w:rPr>
      </w:pPr>
    </w:p>
    <w:p w:rsidR="007C5765" w:rsidRDefault="007C5765">
      <w:pPr>
        <w:pStyle w:val="Style13"/>
        <w:kinsoku w:val="0"/>
        <w:autoSpaceDE/>
        <w:autoSpaceDN/>
        <w:spacing w:before="0" w:line="240" w:lineRule="auto"/>
        <w:jc w:val="left"/>
        <w:rPr>
          <w:rStyle w:val="CharacterStyle9"/>
          <w:b/>
          <w:bCs/>
          <w:i/>
          <w:iCs/>
          <w:spacing w:val="4"/>
          <w:sz w:val="26"/>
          <w:szCs w:val="26"/>
          <w:lang w:val="es-ES" w:eastAsia="es-ES"/>
        </w:rPr>
      </w:pPr>
    </w:p>
    <w:p w:rsidR="00C51C62" w:rsidRDefault="00C51C62">
      <w:pPr>
        <w:pStyle w:val="Style13"/>
        <w:kinsoku w:val="0"/>
        <w:autoSpaceDE/>
        <w:autoSpaceDN/>
        <w:spacing w:before="0" w:line="240" w:lineRule="auto"/>
        <w:jc w:val="left"/>
        <w:rPr>
          <w:rStyle w:val="CharacterStyle9"/>
          <w:b/>
          <w:bCs/>
          <w:i/>
          <w:iCs/>
          <w:spacing w:val="4"/>
          <w:sz w:val="26"/>
          <w:szCs w:val="26"/>
          <w:lang w:val="es-ES" w:eastAsia="es-ES"/>
        </w:rPr>
      </w:pPr>
      <w:r>
        <w:rPr>
          <w:rStyle w:val="CharacterStyle9"/>
          <w:b/>
          <w:bCs/>
          <w:i/>
          <w:iCs/>
          <w:spacing w:val="4"/>
          <w:sz w:val="26"/>
          <w:szCs w:val="26"/>
          <w:lang w:val="es-ES" w:eastAsia="es-ES"/>
        </w:rPr>
        <w:lastRenderedPageBreak/>
        <w:t>b.- Sobre la Legitimación de Don R</w:t>
      </w:r>
      <w:r w:rsidR="00D91033">
        <w:rPr>
          <w:rStyle w:val="CharacterStyle9"/>
          <w:b/>
          <w:bCs/>
          <w:i/>
          <w:iCs/>
          <w:spacing w:val="4"/>
          <w:sz w:val="26"/>
          <w:szCs w:val="26"/>
          <w:lang w:val="es-ES" w:eastAsia="es-ES"/>
        </w:rPr>
        <w:t>.</w:t>
      </w:r>
      <w:r>
        <w:rPr>
          <w:rStyle w:val="CharacterStyle9"/>
          <w:b/>
          <w:bCs/>
          <w:i/>
          <w:iCs/>
          <w:spacing w:val="4"/>
          <w:sz w:val="26"/>
          <w:szCs w:val="26"/>
          <w:lang w:val="es-ES" w:eastAsia="es-ES"/>
        </w:rPr>
        <w:t>S</w:t>
      </w:r>
      <w:r w:rsidR="00D91033">
        <w:rPr>
          <w:rStyle w:val="CharacterStyle9"/>
          <w:b/>
          <w:bCs/>
          <w:i/>
          <w:iCs/>
          <w:spacing w:val="4"/>
          <w:sz w:val="26"/>
          <w:szCs w:val="26"/>
          <w:lang w:val="es-ES" w:eastAsia="es-ES"/>
        </w:rPr>
        <w:t>.</w:t>
      </w:r>
      <w:r>
        <w:rPr>
          <w:rStyle w:val="CharacterStyle9"/>
          <w:b/>
          <w:bCs/>
          <w:i/>
          <w:iCs/>
          <w:spacing w:val="4"/>
          <w:sz w:val="26"/>
          <w:szCs w:val="26"/>
          <w:lang w:val="es-ES" w:eastAsia="es-ES"/>
        </w:rPr>
        <w:t>K</w:t>
      </w:r>
      <w:r w:rsidR="00D91033">
        <w:rPr>
          <w:rStyle w:val="CharacterStyle9"/>
          <w:b/>
          <w:bCs/>
          <w:i/>
          <w:iCs/>
          <w:spacing w:val="4"/>
          <w:sz w:val="26"/>
          <w:szCs w:val="26"/>
          <w:lang w:val="es-ES" w:eastAsia="es-ES"/>
        </w:rPr>
        <w:t>.</w:t>
      </w:r>
      <w:r>
        <w:rPr>
          <w:rStyle w:val="CharacterStyle9"/>
          <w:b/>
          <w:bCs/>
          <w:i/>
          <w:iCs/>
          <w:spacing w:val="4"/>
          <w:sz w:val="26"/>
          <w:szCs w:val="26"/>
          <w:lang w:val="es-ES" w:eastAsia="es-ES"/>
        </w:rPr>
        <w:t>:</w:t>
      </w:r>
    </w:p>
    <w:p w:rsidR="000B17E4" w:rsidRDefault="000B17E4">
      <w:pPr>
        <w:pStyle w:val="Style13"/>
        <w:kinsoku w:val="0"/>
        <w:autoSpaceDE/>
        <w:autoSpaceDN/>
        <w:spacing w:before="0" w:line="240" w:lineRule="auto"/>
        <w:jc w:val="left"/>
        <w:rPr>
          <w:rStyle w:val="CharacterStyle9"/>
          <w:b/>
          <w:bCs/>
          <w:i/>
          <w:iCs/>
          <w:spacing w:val="4"/>
          <w:sz w:val="26"/>
          <w:szCs w:val="26"/>
          <w:lang w:val="es-ES" w:eastAsia="es-ES"/>
        </w:rPr>
      </w:pPr>
    </w:p>
    <w:p w:rsidR="00C51C62" w:rsidRDefault="00C51C62">
      <w:pPr>
        <w:pStyle w:val="Style16"/>
        <w:kinsoku w:val="0"/>
        <w:autoSpaceDE/>
        <w:autoSpaceDN/>
        <w:rPr>
          <w:rStyle w:val="CharacterStyle9"/>
          <w:spacing w:val="4"/>
          <w:lang w:val="es-ES" w:eastAsia="es-ES"/>
        </w:rPr>
      </w:pPr>
      <w:r>
        <w:rPr>
          <w:rStyle w:val="CharacterStyle9"/>
          <w:spacing w:val="6"/>
          <w:lang w:val="es-ES" w:eastAsia="es-ES"/>
        </w:rPr>
        <w:t>Como se expuso antes en este mismo apartado, el Señor R</w:t>
      </w:r>
      <w:r w:rsidR="00D91033">
        <w:rPr>
          <w:rStyle w:val="CharacterStyle9"/>
          <w:spacing w:val="6"/>
          <w:lang w:val="es-ES" w:eastAsia="es-ES"/>
        </w:rPr>
        <w:t>.</w:t>
      </w:r>
      <w:r>
        <w:rPr>
          <w:rStyle w:val="CharacterStyle9"/>
          <w:spacing w:val="6"/>
          <w:lang w:val="es-ES" w:eastAsia="es-ES"/>
        </w:rPr>
        <w:t>S</w:t>
      </w:r>
      <w:r w:rsidR="00D91033">
        <w:rPr>
          <w:rStyle w:val="CharacterStyle9"/>
          <w:spacing w:val="6"/>
          <w:lang w:val="es-ES" w:eastAsia="es-ES"/>
        </w:rPr>
        <w:t>.</w:t>
      </w:r>
      <w:r>
        <w:rPr>
          <w:rStyle w:val="CharacterStyle9"/>
          <w:spacing w:val="6"/>
          <w:lang w:val="es-ES" w:eastAsia="es-ES"/>
        </w:rPr>
        <w:t>S</w:t>
      </w:r>
      <w:r w:rsidR="00D91033">
        <w:rPr>
          <w:rStyle w:val="CharacterStyle9"/>
          <w:spacing w:val="6"/>
          <w:lang w:val="es-ES" w:eastAsia="es-ES"/>
        </w:rPr>
        <w:t>.</w:t>
      </w:r>
      <w:r>
        <w:rPr>
          <w:rStyle w:val="CharacterStyle9"/>
          <w:spacing w:val="-2"/>
          <w:lang w:val="es-ES" w:eastAsia="es-ES"/>
        </w:rPr>
        <w:t>K</w:t>
      </w:r>
      <w:r w:rsidR="00D91033">
        <w:rPr>
          <w:rStyle w:val="CharacterStyle9"/>
          <w:spacing w:val="-2"/>
          <w:lang w:val="es-ES" w:eastAsia="es-ES"/>
        </w:rPr>
        <w:t>.</w:t>
      </w:r>
      <w:r>
        <w:rPr>
          <w:rStyle w:val="CharacterStyle9"/>
          <w:spacing w:val="-2"/>
          <w:lang w:val="es-ES" w:eastAsia="es-ES"/>
        </w:rPr>
        <w:t xml:space="preserve"> interpuso formales Recursos Ordinarios y Acciones de Impugnación contra el </w:t>
      </w:r>
      <w:r>
        <w:rPr>
          <w:rStyle w:val="CharacterStyle9"/>
          <w:spacing w:val="3"/>
          <w:lang w:val="es-ES" w:eastAsia="es-ES"/>
        </w:rPr>
        <w:t xml:space="preserve">Acuerdo Único de la Sesión Extraordinaria No. 11-2008 del Consejo de Transporte </w:t>
      </w:r>
      <w:r>
        <w:rPr>
          <w:rStyle w:val="CharacterStyle9"/>
          <w:spacing w:val="2"/>
          <w:lang w:val="es-ES" w:eastAsia="es-ES"/>
        </w:rPr>
        <w:t xml:space="preserve">Público, las cuales le son acogidas </w:t>
      </w:r>
      <w:r>
        <w:rPr>
          <w:rStyle w:val="CharacterStyle9"/>
          <w:i/>
          <w:iCs/>
          <w:spacing w:val="-8"/>
          <w:w w:val="90"/>
          <w:sz w:val="26"/>
          <w:szCs w:val="26"/>
          <w:lang w:val="es-ES" w:eastAsia="es-ES"/>
        </w:rPr>
        <w:t xml:space="preserve">-en primera instancia- </w:t>
      </w:r>
      <w:r>
        <w:rPr>
          <w:rStyle w:val="CharacterStyle9"/>
          <w:spacing w:val="2"/>
          <w:lang w:val="es-ES" w:eastAsia="es-ES"/>
        </w:rPr>
        <w:t xml:space="preserve">por el Consejo de Transporte </w:t>
      </w:r>
      <w:r>
        <w:rPr>
          <w:rStyle w:val="CharacterStyle9"/>
          <w:spacing w:val="9"/>
          <w:lang w:val="es-ES" w:eastAsia="es-ES"/>
        </w:rPr>
        <w:t xml:space="preserve">Público. Tal Acuerdo única y exclusivamente dispuso una medida de cautela o </w:t>
      </w:r>
      <w:r>
        <w:rPr>
          <w:rStyle w:val="CharacterStyle9"/>
          <w:spacing w:val="4"/>
          <w:lang w:val="es-ES" w:eastAsia="es-ES"/>
        </w:rPr>
        <w:t xml:space="preserve">precaución, la cual consiste en insertar en el respectivo Contrato de Concesión una </w:t>
      </w:r>
      <w:r>
        <w:rPr>
          <w:rStyle w:val="CharacterStyle9"/>
          <w:spacing w:val="10"/>
          <w:lang w:val="es-ES" w:eastAsia="es-ES"/>
        </w:rPr>
        <w:t xml:space="preserve">CLÁUSULA CONDICIONANTE por la cual el mantenimiento futuro de la </w:t>
      </w:r>
      <w:r>
        <w:rPr>
          <w:rStyle w:val="CharacterStyle9"/>
          <w:lang w:val="es-ES" w:eastAsia="es-ES"/>
        </w:rPr>
        <w:t xml:space="preserve">integración/fusión y de la operación de la Ruta No. 128 en el sentido apuntado estaría </w:t>
      </w:r>
      <w:r>
        <w:rPr>
          <w:rStyle w:val="CharacterStyle9"/>
          <w:spacing w:val="2"/>
          <w:lang w:val="es-ES" w:eastAsia="es-ES"/>
        </w:rPr>
        <w:t xml:space="preserve">condicionado a lo que en un final y en forma se resuelva como producto del Proceso </w:t>
      </w:r>
      <w:r>
        <w:rPr>
          <w:rStyle w:val="CharacterStyle9"/>
          <w:spacing w:val="4"/>
          <w:lang w:val="es-ES" w:eastAsia="es-ES"/>
        </w:rPr>
        <w:t xml:space="preserve">Contencioso Administrativo No. 07-001449-0163-CA. Condición que fuera aceptada </w:t>
      </w:r>
      <w:r w:rsidR="0017594E">
        <w:rPr>
          <w:rStyle w:val="CharacterStyle9"/>
          <w:spacing w:val="6"/>
          <w:lang w:val="es-ES" w:eastAsia="es-ES"/>
        </w:rPr>
        <w:t>por la firma C</w:t>
      </w:r>
      <w:r w:rsidR="00D91033">
        <w:rPr>
          <w:rStyle w:val="CharacterStyle9"/>
          <w:spacing w:val="6"/>
          <w:lang w:val="es-ES" w:eastAsia="es-ES"/>
        </w:rPr>
        <w:t>.</w:t>
      </w:r>
      <w:r>
        <w:rPr>
          <w:rStyle w:val="CharacterStyle9"/>
          <w:spacing w:val="6"/>
          <w:lang w:val="es-ES" w:eastAsia="es-ES"/>
        </w:rPr>
        <w:t>I</w:t>
      </w:r>
      <w:r w:rsidR="00D91033">
        <w:rPr>
          <w:rStyle w:val="CharacterStyle9"/>
          <w:spacing w:val="6"/>
          <w:lang w:val="es-ES" w:eastAsia="es-ES"/>
        </w:rPr>
        <w:t>.</w:t>
      </w:r>
      <w:r w:rsidR="0017594E">
        <w:rPr>
          <w:rStyle w:val="CharacterStyle9"/>
          <w:spacing w:val="6"/>
          <w:lang w:val="es-ES" w:eastAsia="es-ES"/>
        </w:rPr>
        <w:t>T</w:t>
      </w:r>
      <w:r w:rsidR="00D91033">
        <w:rPr>
          <w:rStyle w:val="CharacterStyle9"/>
          <w:spacing w:val="6"/>
          <w:lang w:val="es-ES" w:eastAsia="es-ES"/>
        </w:rPr>
        <w:t>.</w:t>
      </w:r>
      <w:r>
        <w:rPr>
          <w:rStyle w:val="CharacterStyle9"/>
          <w:spacing w:val="6"/>
          <w:lang w:val="es-ES" w:eastAsia="es-ES"/>
        </w:rPr>
        <w:t xml:space="preserve">S.A. y que fuera admitida y </w:t>
      </w:r>
      <w:r>
        <w:rPr>
          <w:rStyle w:val="CharacterStyle9"/>
          <w:spacing w:val="3"/>
          <w:lang w:val="es-ES" w:eastAsia="es-ES"/>
        </w:rPr>
        <w:t xml:space="preserve">refrendada por la Autoridad Reguladora de los Servicios Públicos (ARESEP), en rigor </w:t>
      </w:r>
      <w:r>
        <w:rPr>
          <w:rStyle w:val="CharacterStyle9"/>
          <w:spacing w:val="4"/>
          <w:lang w:val="es-ES" w:eastAsia="es-ES"/>
        </w:rPr>
        <w:t xml:space="preserve">de sus competencias y atribuciones de Ley. Y es bajo tal realidad, alcances y tesitura </w:t>
      </w:r>
      <w:r>
        <w:rPr>
          <w:rStyle w:val="CharacterStyle9"/>
          <w:spacing w:val="5"/>
          <w:lang w:val="es-ES" w:eastAsia="es-ES"/>
        </w:rPr>
        <w:t>que este Tribunal determinó, entre otras cosas, que a Don R</w:t>
      </w:r>
      <w:r w:rsidR="00D91033">
        <w:rPr>
          <w:rStyle w:val="CharacterStyle9"/>
          <w:spacing w:val="5"/>
          <w:lang w:val="es-ES" w:eastAsia="es-ES"/>
        </w:rPr>
        <w:t>.</w:t>
      </w:r>
      <w:r>
        <w:rPr>
          <w:rStyle w:val="CharacterStyle9"/>
          <w:spacing w:val="5"/>
          <w:lang w:val="es-ES" w:eastAsia="es-ES"/>
        </w:rPr>
        <w:t xml:space="preserve"> no le asistía ni </w:t>
      </w:r>
      <w:r>
        <w:rPr>
          <w:rStyle w:val="CharacterStyle9"/>
          <w:lang w:val="es-ES" w:eastAsia="es-ES"/>
        </w:rPr>
        <w:t xml:space="preserve">asiste Legitimación para impugnar tal acto. Nótese, para reafirmar lo pertinente que la </w:t>
      </w:r>
      <w:r>
        <w:rPr>
          <w:rStyle w:val="CharacterStyle9"/>
          <w:spacing w:val="4"/>
          <w:lang w:val="es-ES" w:eastAsia="es-ES"/>
        </w:rPr>
        <w:t xml:space="preserve">Cláusula lo que dispone es en mérito debido de la discusión del caso que se lleva en sede judicial y que lo que crea es una salvaguarda que operará una vez se defina el </w:t>
      </w:r>
      <w:r>
        <w:rPr>
          <w:rStyle w:val="CharacterStyle9"/>
          <w:spacing w:val="7"/>
          <w:lang w:val="es-ES" w:eastAsia="es-ES"/>
        </w:rPr>
        <w:t xml:space="preserve">Contencioso No. 07-001449-0163-CA. Por ende y dado que de resolverse dicho </w:t>
      </w:r>
      <w:r>
        <w:rPr>
          <w:rStyle w:val="CharacterStyle9"/>
          <w:spacing w:val="4"/>
          <w:lang w:val="es-ES" w:eastAsia="es-ES"/>
        </w:rPr>
        <w:t>proceso a favor del mismo Don R</w:t>
      </w:r>
      <w:r w:rsidR="00D91033">
        <w:rPr>
          <w:rStyle w:val="CharacterStyle9"/>
          <w:spacing w:val="4"/>
          <w:lang w:val="es-ES" w:eastAsia="es-ES"/>
        </w:rPr>
        <w:t>.</w:t>
      </w:r>
      <w:r>
        <w:rPr>
          <w:rStyle w:val="CharacterStyle9"/>
          <w:spacing w:val="4"/>
          <w:lang w:val="es-ES" w:eastAsia="es-ES"/>
        </w:rPr>
        <w:t xml:space="preserve"> o de alguna otra de las partes interesadas en </w:t>
      </w:r>
      <w:r>
        <w:rPr>
          <w:rStyle w:val="CharacterStyle9"/>
          <w:spacing w:val="6"/>
          <w:lang w:val="es-ES" w:eastAsia="es-ES"/>
        </w:rPr>
        <w:t xml:space="preserve">su resultado final y firme, con esa Cláusula se le estaría asegurando a quien resulte </w:t>
      </w:r>
      <w:r>
        <w:rPr>
          <w:rStyle w:val="CharacterStyle9"/>
          <w:spacing w:val="10"/>
          <w:lang w:val="es-ES" w:eastAsia="es-ES"/>
        </w:rPr>
        <w:t xml:space="preserve">como triunfador en el litigio que podrá asumir de forma sencilla y expedita la </w:t>
      </w:r>
      <w:r>
        <w:rPr>
          <w:rStyle w:val="CharacterStyle9"/>
          <w:lang w:val="es-ES" w:eastAsia="es-ES"/>
        </w:rPr>
        <w:t xml:space="preserve">prestación del Servicio (de ser tal el caso) en la Ruta No. 128 y a la Administración le </w:t>
      </w:r>
      <w:r>
        <w:rPr>
          <w:rStyle w:val="CharacterStyle9"/>
          <w:spacing w:val="4"/>
          <w:lang w:val="es-ES" w:eastAsia="es-ES"/>
        </w:rPr>
        <w:t>garantiza el no advenimiento de acciones resarcitorias o reclamos posteriores. En fin, tal no es una Cláusula que viniera a afectar o agraviar al Señor S</w:t>
      </w:r>
      <w:r w:rsidR="00D91033">
        <w:rPr>
          <w:rStyle w:val="CharacterStyle9"/>
          <w:spacing w:val="4"/>
          <w:lang w:val="es-ES" w:eastAsia="es-ES"/>
        </w:rPr>
        <w:t>.</w:t>
      </w:r>
      <w:r>
        <w:rPr>
          <w:rStyle w:val="CharacterStyle9"/>
          <w:spacing w:val="4"/>
          <w:lang w:val="es-ES" w:eastAsia="es-ES"/>
        </w:rPr>
        <w:t>K</w:t>
      </w:r>
      <w:r w:rsidR="00D91033">
        <w:rPr>
          <w:rStyle w:val="CharacterStyle9"/>
          <w:spacing w:val="4"/>
          <w:lang w:val="es-ES" w:eastAsia="es-ES"/>
        </w:rPr>
        <w:t>.</w:t>
      </w:r>
      <w:r>
        <w:rPr>
          <w:rStyle w:val="CharacterStyle9"/>
          <w:spacing w:val="4"/>
          <w:lang w:val="es-ES" w:eastAsia="es-ES"/>
        </w:rPr>
        <w:t xml:space="preserve">, ni a afectar algún Interés Directo o derecho de su parte. Y la "afectación" es uno de los </w:t>
      </w:r>
      <w:r>
        <w:rPr>
          <w:rStyle w:val="CharacterStyle9"/>
          <w:spacing w:val="7"/>
          <w:lang w:val="es-ES" w:eastAsia="es-ES"/>
        </w:rPr>
        <w:t xml:space="preserve">elementos esenciales a valorar para poder definir la Legitimación y en el caso de </w:t>
      </w:r>
      <w:r>
        <w:rPr>
          <w:rStyle w:val="CharacterStyle9"/>
          <w:spacing w:val="4"/>
          <w:lang w:val="es-ES" w:eastAsia="es-ES"/>
        </w:rPr>
        <w:t>marras Don R</w:t>
      </w:r>
      <w:r w:rsidR="00D91033">
        <w:rPr>
          <w:rStyle w:val="CharacterStyle9"/>
          <w:spacing w:val="4"/>
          <w:lang w:val="es-ES" w:eastAsia="es-ES"/>
        </w:rPr>
        <w:t>.</w:t>
      </w:r>
      <w:r>
        <w:rPr>
          <w:rStyle w:val="CharacterStyle9"/>
          <w:spacing w:val="4"/>
          <w:lang w:val="es-ES" w:eastAsia="es-ES"/>
        </w:rPr>
        <w:t xml:space="preserve"> no presenta Legitimación por dos razones meritorias: por una </w:t>
      </w:r>
      <w:r>
        <w:rPr>
          <w:rStyle w:val="CharacterStyle9"/>
          <w:spacing w:val="10"/>
          <w:lang w:val="es-ES" w:eastAsia="es-ES"/>
        </w:rPr>
        <w:t xml:space="preserve">parte, el acto que objeta no le viene soslayar, revocar o afectar en un Derecho </w:t>
      </w:r>
      <w:r>
        <w:rPr>
          <w:rStyle w:val="CharacterStyle9"/>
          <w:spacing w:val="3"/>
          <w:lang w:val="es-ES" w:eastAsia="es-ES"/>
        </w:rPr>
        <w:t xml:space="preserve">Subjetivo o en un Interés Legítimo, demostrado, de su parte; y, por otro parte, el acto </w:t>
      </w:r>
      <w:r>
        <w:rPr>
          <w:rStyle w:val="CharacterStyle9"/>
          <w:spacing w:val="6"/>
          <w:lang w:val="es-ES" w:eastAsia="es-ES"/>
        </w:rPr>
        <w:t>versa sobre situaciones fácticas y jurídicas en las que Don R</w:t>
      </w:r>
      <w:r w:rsidR="00D91033">
        <w:rPr>
          <w:rStyle w:val="CharacterStyle9"/>
          <w:spacing w:val="6"/>
          <w:lang w:val="es-ES" w:eastAsia="es-ES"/>
        </w:rPr>
        <w:t>.</w:t>
      </w:r>
      <w:r>
        <w:rPr>
          <w:rStyle w:val="CharacterStyle9"/>
          <w:spacing w:val="6"/>
          <w:lang w:val="es-ES" w:eastAsia="es-ES"/>
        </w:rPr>
        <w:t xml:space="preserve"> no presenta relación directa. Pues una cosa ha sido y puede ser su participación en la disputa por </w:t>
      </w:r>
      <w:r>
        <w:rPr>
          <w:rStyle w:val="CharacterStyle9"/>
          <w:spacing w:val="1"/>
          <w:lang w:val="es-ES" w:eastAsia="es-ES"/>
        </w:rPr>
        <w:t xml:space="preserve">el Permiso de Operación de la Ruta No. 128 y de sus accesorios. Y cosa muy diversa es </w:t>
      </w:r>
      <w:r>
        <w:rPr>
          <w:rStyle w:val="CharacterStyle9"/>
          <w:spacing w:val="4"/>
          <w:lang w:val="es-ES" w:eastAsia="es-ES"/>
        </w:rPr>
        <w:t>que venga a cuestionar un Acto del Consejo de Transporte Público para el cual se fije</w:t>
      </w:r>
    </w:p>
    <w:p w:rsidR="00C51C62" w:rsidRDefault="00C51C62">
      <w:pPr>
        <w:pStyle w:val="Style18"/>
        <w:tabs>
          <w:tab w:val="right" w:pos="8898"/>
        </w:tabs>
        <w:kinsoku w:val="0"/>
        <w:autoSpaceDE/>
        <w:autoSpaceDN/>
        <w:rPr>
          <w:rFonts w:ascii="Tahoma" w:hAnsi="Tahoma" w:cs="Tahoma"/>
          <w:b/>
          <w:bCs/>
          <w:sz w:val="18"/>
          <w:szCs w:val="18"/>
          <w:lang w:val="es-ES" w:eastAsia="es-ES"/>
        </w:rPr>
      </w:pPr>
      <w:r>
        <w:rPr>
          <w:rFonts w:ascii="Tahoma" w:hAnsi="Tahoma" w:cs="Tahoma"/>
          <w:b/>
          <w:bCs/>
          <w:spacing w:val="-8"/>
          <w:sz w:val="15"/>
          <w:szCs w:val="15"/>
          <w:lang w:val="es-ES" w:eastAsia="es-ES"/>
        </w:rPr>
        <w:tab/>
      </w: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0B17E4" w:rsidRDefault="000B17E4">
      <w:pPr>
        <w:pStyle w:val="Style18"/>
        <w:tabs>
          <w:tab w:val="right" w:pos="8898"/>
        </w:tabs>
        <w:kinsoku w:val="0"/>
        <w:autoSpaceDE/>
        <w:autoSpaceDN/>
        <w:rPr>
          <w:rFonts w:ascii="Tahoma" w:hAnsi="Tahoma" w:cs="Tahoma"/>
          <w:b/>
          <w:bCs/>
          <w:sz w:val="18"/>
          <w:szCs w:val="18"/>
          <w:lang w:val="es-ES" w:eastAsia="es-ES"/>
        </w:rPr>
      </w:pPr>
    </w:p>
    <w:p w:rsidR="00C51C62" w:rsidRDefault="00C51C62">
      <w:pPr>
        <w:pStyle w:val="Style13"/>
        <w:kinsoku w:val="0"/>
        <w:autoSpaceDE/>
        <w:autoSpaceDN/>
        <w:spacing w:before="0"/>
        <w:ind w:right="216"/>
        <w:rPr>
          <w:rStyle w:val="CharacterStyle9"/>
          <w:spacing w:val="2"/>
          <w:lang w:val="es-ES" w:eastAsia="es-ES"/>
        </w:rPr>
      </w:pPr>
      <w:proofErr w:type="gramStart"/>
      <w:r>
        <w:rPr>
          <w:rStyle w:val="CharacterStyle9"/>
          <w:lang w:val="es-ES" w:eastAsia="es-ES"/>
        </w:rPr>
        <w:lastRenderedPageBreak/>
        <w:t>una</w:t>
      </w:r>
      <w:proofErr w:type="gramEnd"/>
      <w:r>
        <w:rPr>
          <w:rStyle w:val="CharacterStyle9"/>
          <w:lang w:val="es-ES" w:eastAsia="es-ES"/>
        </w:rPr>
        <w:t xml:space="preserve"> Cláusula Condicionante ESPECÍFICA en el Contrato de Concesión particular de la </w:t>
      </w:r>
      <w:r>
        <w:rPr>
          <w:rStyle w:val="CharacterStyle9"/>
          <w:spacing w:val="1"/>
          <w:lang w:val="es-ES" w:eastAsia="es-ES"/>
        </w:rPr>
        <w:t>firma Comp</w:t>
      </w:r>
      <w:r w:rsidR="002C2A39">
        <w:rPr>
          <w:rStyle w:val="CharacterStyle9"/>
          <w:spacing w:val="1"/>
          <w:lang w:val="es-ES" w:eastAsia="es-ES"/>
        </w:rPr>
        <w:t>añía de C.I.T.</w:t>
      </w:r>
      <w:r>
        <w:rPr>
          <w:rStyle w:val="CharacterStyle9"/>
          <w:spacing w:val="1"/>
          <w:lang w:val="es-ES" w:eastAsia="es-ES"/>
        </w:rPr>
        <w:t xml:space="preserve">S.A. Cuando su ámbito de gestión escapa </w:t>
      </w:r>
      <w:r>
        <w:rPr>
          <w:rStyle w:val="CharacterStyle9"/>
          <w:spacing w:val="6"/>
          <w:lang w:val="es-ES" w:eastAsia="es-ES"/>
        </w:rPr>
        <w:t xml:space="preserve">al ámbito de la Concesión aludida. Amén de que no resulta dable que por medio de </w:t>
      </w:r>
      <w:r>
        <w:rPr>
          <w:rStyle w:val="CharacterStyle9"/>
          <w:spacing w:val="4"/>
          <w:lang w:val="es-ES" w:eastAsia="es-ES"/>
        </w:rPr>
        <w:t xml:space="preserve">una impugnación específica de su parte, presentada contra el Acuerdo No. 7.7 de la </w:t>
      </w:r>
      <w:r>
        <w:rPr>
          <w:rStyle w:val="CharacterStyle9"/>
          <w:spacing w:val="-1"/>
          <w:lang w:val="es-ES" w:eastAsia="es-ES"/>
        </w:rPr>
        <w:t xml:space="preserve">Sesión Ordinaria No. 67-2007, del 23 de Diciembre del 2010, de la Junta Directiva del </w:t>
      </w:r>
      <w:r>
        <w:rPr>
          <w:rStyle w:val="CharacterStyle9"/>
          <w:spacing w:val="2"/>
          <w:lang w:val="es-ES" w:eastAsia="es-ES"/>
        </w:rPr>
        <w:t xml:space="preserve">Consejo de Transporte Público, se re-abra -a su favor e interés- un asunto que ha de </w:t>
      </w:r>
      <w:r>
        <w:rPr>
          <w:rStyle w:val="CharacterStyle9"/>
          <w:spacing w:val="4"/>
          <w:lang w:val="es-ES" w:eastAsia="es-ES"/>
        </w:rPr>
        <w:t xml:space="preserve">definirse en sede judicial y que va más allá de la definición de la referida Cláusula </w:t>
      </w:r>
      <w:r>
        <w:rPr>
          <w:rStyle w:val="CharacterStyle9"/>
          <w:spacing w:val="12"/>
          <w:lang w:val="es-ES" w:eastAsia="es-ES"/>
        </w:rPr>
        <w:t>Contractual. Don R</w:t>
      </w:r>
      <w:r w:rsidR="00D91033">
        <w:rPr>
          <w:rStyle w:val="CharacterStyle9"/>
          <w:spacing w:val="12"/>
          <w:lang w:val="es-ES" w:eastAsia="es-ES"/>
        </w:rPr>
        <w:t>.</w:t>
      </w:r>
      <w:r>
        <w:rPr>
          <w:rStyle w:val="CharacterStyle9"/>
          <w:spacing w:val="12"/>
          <w:lang w:val="es-ES" w:eastAsia="es-ES"/>
        </w:rPr>
        <w:t xml:space="preserve"> puede que detente Legitimación para adversar lo </w:t>
      </w:r>
      <w:r>
        <w:rPr>
          <w:rStyle w:val="CharacterStyle9"/>
          <w:spacing w:val="3"/>
          <w:lang w:val="es-ES" w:eastAsia="es-ES"/>
        </w:rPr>
        <w:t xml:space="preserve">relacionado con el Permiso de la Ruta No. 128 y en su momento en sede judicial se </w:t>
      </w:r>
      <w:r>
        <w:rPr>
          <w:rStyle w:val="CharacterStyle9"/>
          <w:spacing w:val="10"/>
          <w:lang w:val="es-ES" w:eastAsia="es-ES"/>
        </w:rPr>
        <w:t xml:space="preserve">definirán los intríngulis del asunto, incluso sí tal discusión aun mantienen un </w:t>
      </w:r>
      <w:r>
        <w:rPr>
          <w:rStyle w:val="CharacterStyle9"/>
          <w:spacing w:val="8"/>
          <w:lang w:val="es-ES" w:eastAsia="es-ES"/>
        </w:rPr>
        <w:t xml:space="preserve">verdadero Interés Actual. Pero para objetar una disposición Contractual en una </w:t>
      </w:r>
      <w:r>
        <w:rPr>
          <w:rStyle w:val="CharacterStyle9"/>
          <w:spacing w:val="1"/>
          <w:lang w:val="es-ES" w:eastAsia="es-ES"/>
        </w:rPr>
        <w:t xml:space="preserve">relación y/ situación del que es ajeno, es claro que no detenta tal legitimación. Mucho </w:t>
      </w:r>
      <w:r>
        <w:rPr>
          <w:rStyle w:val="CharacterStyle9"/>
          <w:lang w:val="es-ES" w:eastAsia="es-ES"/>
        </w:rPr>
        <w:t xml:space="preserve">menos cuando no demuestra, de forma debida, cuál es la afectación que pudiera haber sufrido y cuál sus real y debido Derecho Subjetivo y/o Interés Legítimo vulnerado. En </w:t>
      </w:r>
      <w:r>
        <w:rPr>
          <w:rStyle w:val="CharacterStyle9"/>
          <w:spacing w:val="7"/>
          <w:lang w:val="es-ES" w:eastAsia="es-ES"/>
        </w:rPr>
        <w:t xml:space="preserve">cuanto a lo precedente, en su Nota a la Resolución No. TAT-2076-2011, el Juez </w:t>
      </w:r>
      <w:r>
        <w:rPr>
          <w:rStyle w:val="CharacterStyle9"/>
          <w:spacing w:val="2"/>
          <w:lang w:val="es-ES" w:eastAsia="es-ES"/>
        </w:rPr>
        <w:t>Quesada Aguirre apuntó:</w:t>
      </w:r>
    </w:p>
    <w:p w:rsidR="00C51C62" w:rsidRDefault="00C51C62" w:rsidP="00C67289">
      <w:pPr>
        <w:pStyle w:val="Style19"/>
        <w:tabs>
          <w:tab w:val="right" w:pos="8232"/>
        </w:tabs>
        <w:kinsoku w:val="0"/>
        <w:autoSpaceDE/>
        <w:autoSpaceDN/>
        <w:rPr>
          <w:rStyle w:val="CharacterStyle9"/>
          <w:spacing w:val="2"/>
          <w:sz w:val="23"/>
          <w:szCs w:val="23"/>
          <w:lang w:val="es-ES" w:eastAsia="es-ES"/>
        </w:rPr>
      </w:pPr>
      <w:r>
        <w:rPr>
          <w:rStyle w:val="CharacterStyle9"/>
          <w:rFonts w:ascii="Bookman Old Style" w:hAnsi="Bookman Old Style" w:cs="Bookman Old Style"/>
          <w:b/>
          <w:bCs/>
          <w:spacing w:val="-20"/>
          <w:sz w:val="20"/>
          <w:szCs w:val="20"/>
          <w:lang w:val="es-ES" w:eastAsia="es-ES"/>
        </w:rPr>
        <w:t>..."3.-</w:t>
      </w:r>
      <w:r>
        <w:rPr>
          <w:rStyle w:val="CharacterStyle9"/>
          <w:rFonts w:ascii="Bookman Old Style" w:hAnsi="Bookman Old Style" w:cs="Bookman Old Style"/>
          <w:b/>
          <w:bCs/>
          <w:spacing w:val="-20"/>
          <w:sz w:val="20"/>
          <w:szCs w:val="20"/>
          <w:lang w:val="es-ES" w:eastAsia="es-ES"/>
        </w:rPr>
        <w:tab/>
      </w:r>
      <w:r>
        <w:rPr>
          <w:rStyle w:val="CharacterStyle9"/>
          <w:spacing w:val="2"/>
          <w:sz w:val="23"/>
          <w:szCs w:val="23"/>
          <w:lang w:val="es-ES" w:eastAsia="es-ES"/>
        </w:rPr>
        <w:t>También, a mi estima, las acciones que se atienden y, particularmente su</w:t>
      </w:r>
    </w:p>
    <w:p w:rsidR="00C51C62" w:rsidRDefault="00C51C62">
      <w:pPr>
        <w:pStyle w:val="Style20"/>
        <w:kinsoku w:val="0"/>
        <w:autoSpaceDE/>
        <w:autoSpaceDN/>
        <w:rPr>
          <w:rStyle w:val="CharacterStyle15"/>
          <w:iCs w:val="0"/>
          <w:spacing w:val="4"/>
          <w:sz w:val="23"/>
          <w:szCs w:val="23"/>
          <w:lang w:val="es-ES" w:eastAsia="es-ES"/>
        </w:rPr>
      </w:pPr>
      <w:r>
        <w:rPr>
          <w:rStyle w:val="CharacterStyle15"/>
          <w:iCs w:val="0"/>
          <w:spacing w:val="2"/>
          <w:sz w:val="23"/>
          <w:szCs w:val="23"/>
          <w:lang w:val="es-ES" w:eastAsia="es-ES"/>
        </w:rPr>
        <w:t xml:space="preserve">interlocutor, adolecen de legitimación debida y meritoria, toda vez que, por una </w:t>
      </w:r>
      <w:r>
        <w:rPr>
          <w:rStyle w:val="CharacterStyle15"/>
          <w:iCs w:val="0"/>
          <w:spacing w:val="1"/>
          <w:sz w:val="23"/>
          <w:szCs w:val="23"/>
          <w:lang w:val="es-ES" w:eastAsia="es-ES"/>
        </w:rPr>
        <w:t xml:space="preserve">parte el Acuerdo que </w:t>
      </w:r>
      <w:r>
        <w:rPr>
          <w:rStyle w:val="CharacterStyle15"/>
          <w:iCs w:val="0"/>
          <w:spacing w:val="11"/>
          <w:sz w:val="25"/>
          <w:szCs w:val="25"/>
          <w:lang w:val="es-ES" w:eastAsia="es-ES"/>
        </w:rPr>
        <w:t xml:space="preserve">fija la </w:t>
      </w:r>
      <w:r>
        <w:rPr>
          <w:rStyle w:val="CharacterStyle15"/>
          <w:iCs w:val="0"/>
          <w:spacing w:val="1"/>
          <w:sz w:val="23"/>
          <w:szCs w:val="23"/>
          <w:lang w:val="es-ES" w:eastAsia="es-ES"/>
        </w:rPr>
        <w:t xml:space="preserve">Cláusula Condicional en el Contrato de Concesión de </w:t>
      </w:r>
      <w:r>
        <w:rPr>
          <w:rStyle w:val="CharacterStyle15"/>
          <w:iCs w:val="0"/>
          <w:sz w:val="23"/>
          <w:szCs w:val="23"/>
          <w:lang w:val="es-ES" w:eastAsia="es-ES"/>
        </w:rPr>
        <w:t>la firma L</w:t>
      </w:r>
      <w:r w:rsidR="002C2A39">
        <w:rPr>
          <w:rStyle w:val="CharacterStyle15"/>
          <w:iCs w:val="0"/>
          <w:sz w:val="23"/>
          <w:szCs w:val="23"/>
          <w:lang w:val="es-ES" w:eastAsia="es-ES"/>
        </w:rPr>
        <w:t>.</w:t>
      </w:r>
      <w:r>
        <w:rPr>
          <w:rStyle w:val="CharacterStyle15"/>
          <w:iCs w:val="0"/>
          <w:sz w:val="23"/>
          <w:szCs w:val="23"/>
          <w:lang w:val="es-ES" w:eastAsia="es-ES"/>
        </w:rPr>
        <w:t>T</w:t>
      </w:r>
      <w:r w:rsidR="002C2A39">
        <w:rPr>
          <w:rStyle w:val="CharacterStyle15"/>
          <w:iCs w:val="0"/>
          <w:sz w:val="23"/>
          <w:szCs w:val="23"/>
          <w:lang w:val="es-ES" w:eastAsia="es-ES"/>
        </w:rPr>
        <w:t>.</w:t>
      </w:r>
      <w:r>
        <w:rPr>
          <w:rStyle w:val="CharacterStyle15"/>
          <w:iCs w:val="0"/>
          <w:sz w:val="23"/>
          <w:szCs w:val="23"/>
          <w:lang w:val="es-ES" w:eastAsia="es-ES"/>
        </w:rPr>
        <w:t xml:space="preserve">S.A. </w:t>
      </w:r>
      <w:r>
        <w:rPr>
          <w:rStyle w:val="CharacterStyle15"/>
          <w:iCs w:val="0"/>
          <w:sz w:val="23"/>
          <w:szCs w:val="23"/>
          <w:u w:val="single"/>
          <w:lang w:val="es-ES" w:eastAsia="es-ES"/>
        </w:rPr>
        <w:t xml:space="preserve">más que ser un acto perjudicial o violatorio de algún  Derecho o Interés Legítimo del Apelante (Recurrente en sentido laxo) y/o de sus  </w:t>
      </w:r>
      <w:r>
        <w:rPr>
          <w:rStyle w:val="CharacterStyle15"/>
          <w:iCs w:val="0"/>
          <w:spacing w:val="4"/>
          <w:sz w:val="23"/>
          <w:szCs w:val="23"/>
          <w:u w:val="single"/>
          <w:lang w:val="es-ES" w:eastAsia="es-ES"/>
        </w:rPr>
        <w:t xml:space="preserve">firmas representadas, la Cláusula de Condicionamiento dispuesta es un acto  </w:t>
      </w:r>
      <w:r>
        <w:rPr>
          <w:rStyle w:val="CharacterStyle15"/>
          <w:iCs w:val="0"/>
          <w:sz w:val="23"/>
          <w:szCs w:val="23"/>
          <w:u w:val="single"/>
          <w:lang w:val="es-ES" w:eastAsia="es-ES"/>
        </w:rPr>
        <w:t>favorable y una determinación de doble seguridad:</w:t>
      </w:r>
      <w:r>
        <w:rPr>
          <w:rStyle w:val="CharacterStyle15"/>
          <w:rFonts w:ascii="Bookman Old Style" w:hAnsi="Bookman Old Style" w:cs="Bookman Old Style"/>
          <w:i/>
          <w:lang w:val="es-ES" w:eastAsia="es-ES"/>
        </w:rPr>
        <w:t xml:space="preserve"> </w:t>
      </w:r>
      <w:r w:rsidRPr="00C67289">
        <w:rPr>
          <w:rStyle w:val="CharacterStyle15"/>
          <w:rFonts w:ascii="Bookman Old Style" w:hAnsi="Bookman Old Style" w:cs="Bookman Old Style"/>
          <w:b/>
          <w:i/>
          <w:lang w:val="es-ES" w:eastAsia="es-ES"/>
        </w:rPr>
        <w:t xml:space="preserve">por una parte para la </w:t>
      </w:r>
      <w:r w:rsidRPr="00C67289">
        <w:rPr>
          <w:rStyle w:val="CharacterStyle15"/>
          <w:rFonts w:ascii="Bookman Old Style" w:hAnsi="Bookman Old Style" w:cs="Bookman Old Style"/>
          <w:b/>
          <w:i/>
          <w:spacing w:val="-4"/>
          <w:lang w:val="es-ES" w:eastAsia="es-ES"/>
        </w:rPr>
        <w:t xml:space="preserve">Administración, pues no estará sujeta ésta a eventuales reclamaciones o </w:t>
      </w:r>
      <w:r w:rsidRPr="00C67289">
        <w:rPr>
          <w:rStyle w:val="CharacterStyle15"/>
          <w:rFonts w:ascii="Bookman Old Style" w:hAnsi="Bookman Old Style" w:cs="Bookman Old Style"/>
          <w:b/>
          <w:i/>
          <w:spacing w:val="-10"/>
          <w:lang w:val="es-ES" w:eastAsia="es-ES"/>
        </w:rPr>
        <w:t>reticencias de la firma L</w:t>
      </w:r>
      <w:r w:rsidR="00D91033">
        <w:rPr>
          <w:rStyle w:val="CharacterStyle15"/>
          <w:rFonts w:ascii="Bookman Old Style" w:hAnsi="Bookman Old Style" w:cs="Bookman Old Style"/>
          <w:b/>
          <w:i/>
          <w:spacing w:val="-10"/>
          <w:lang w:val="es-ES" w:eastAsia="es-ES"/>
        </w:rPr>
        <w:t>.</w:t>
      </w:r>
      <w:r w:rsidRPr="00C67289">
        <w:rPr>
          <w:rStyle w:val="CharacterStyle15"/>
          <w:rFonts w:ascii="Bookman Old Style" w:hAnsi="Bookman Old Style" w:cs="Bookman Old Style"/>
          <w:b/>
          <w:i/>
          <w:spacing w:val="-10"/>
          <w:lang w:val="es-ES" w:eastAsia="es-ES"/>
        </w:rPr>
        <w:t>T</w:t>
      </w:r>
      <w:r w:rsidR="00D91033">
        <w:rPr>
          <w:rStyle w:val="CharacterStyle15"/>
          <w:rFonts w:ascii="Bookman Old Style" w:hAnsi="Bookman Old Style" w:cs="Bookman Old Style"/>
          <w:b/>
          <w:i/>
          <w:spacing w:val="-10"/>
          <w:lang w:val="es-ES" w:eastAsia="es-ES"/>
        </w:rPr>
        <w:t>.</w:t>
      </w:r>
      <w:r w:rsidRPr="00C67289">
        <w:rPr>
          <w:rStyle w:val="CharacterStyle15"/>
          <w:rFonts w:ascii="Bookman Old Style" w:hAnsi="Bookman Old Style" w:cs="Bookman Old Style"/>
          <w:b/>
          <w:i/>
          <w:spacing w:val="-10"/>
          <w:lang w:val="es-ES" w:eastAsia="es-ES"/>
        </w:rPr>
        <w:t xml:space="preserve">S.A., de resultar ésta como vencida en el </w:t>
      </w:r>
      <w:r w:rsidRPr="00C67289">
        <w:rPr>
          <w:rStyle w:val="CharacterStyle15"/>
          <w:rFonts w:ascii="Bookman Old Style" w:hAnsi="Bookman Old Style" w:cs="Bookman Old Style"/>
          <w:b/>
          <w:i/>
          <w:spacing w:val="-9"/>
          <w:lang w:val="es-ES" w:eastAsia="es-ES"/>
        </w:rPr>
        <w:t xml:space="preserve">Proceso Judicial en el que se discute de la Resolución TAT-1647-2007 y de la </w:t>
      </w:r>
      <w:r w:rsidRPr="00C67289">
        <w:rPr>
          <w:rStyle w:val="CharacterStyle15"/>
          <w:rFonts w:ascii="Bookman Old Style" w:hAnsi="Bookman Old Style" w:cs="Bookman Old Style"/>
          <w:b/>
          <w:i/>
          <w:spacing w:val="-1"/>
          <w:lang w:val="es-ES" w:eastAsia="es-ES"/>
        </w:rPr>
        <w:t xml:space="preserve">situación de la Ruta No. 128 (a Santa Ana y ramales); y, por otra parte, </w:t>
      </w:r>
      <w:r w:rsidRPr="00C67289">
        <w:rPr>
          <w:rStyle w:val="CharacterStyle15"/>
          <w:rFonts w:ascii="Bookman Old Style" w:hAnsi="Bookman Old Style" w:cs="Bookman Old Style"/>
          <w:b/>
          <w:i/>
          <w:spacing w:val="3"/>
          <w:lang w:val="es-ES" w:eastAsia="es-ES"/>
        </w:rPr>
        <w:t xml:space="preserve">porque garantiza a la vencedora en el Proceso Ordinario Contencioso </w:t>
      </w:r>
      <w:r w:rsidRPr="00C67289">
        <w:rPr>
          <w:rStyle w:val="CharacterStyle15"/>
          <w:rFonts w:ascii="Bookman Old Style" w:hAnsi="Bookman Old Style" w:cs="Bookman Old Style"/>
          <w:b/>
          <w:i/>
          <w:spacing w:val="-7"/>
          <w:lang w:val="es-ES" w:eastAsia="es-ES"/>
        </w:rPr>
        <w:t>Administrativo (</w:t>
      </w:r>
      <w:proofErr w:type="spellStart"/>
      <w:r w:rsidRPr="00C67289">
        <w:rPr>
          <w:rStyle w:val="CharacterStyle15"/>
          <w:rFonts w:ascii="Bookman Old Style" w:hAnsi="Bookman Old Style" w:cs="Bookman Old Style"/>
          <w:b/>
          <w:i/>
          <w:spacing w:val="-7"/>
          <w:lang w:val="es-ES" w:eastAsia="es-ES"/>
        </w:rPr>
        <w:t>Exp</w:t>
      </w:r>
      <w:proofErr w:type="spellEnd"/>
      <w:r w:rsidRPr="00C67289">
        <w:rPr>
          <w:rStyle w:val="CharacterStyle15"/>
          <w:rFonts w:ascii="Bookman Old Style" w:hAnsi="Bookman Old Style" w:cs="Bookman Old Style"/>
          <w:b/>
          <w:i/>
          <w:spacing w:val="-7"/>
          <w:lang w:val="es-ES" w:eastAsia="es-ES"/>
        </w:rPr>
        <w:t xml:space="preserve">. 07-001449-0163-CA), en el que se analiza la situación de </w:t>
      </w:r>
      <w:r w:rsidRPr="00C67289">
        <w:rPr>
          <w:rStyle w:val="CharacterStyle15"/>
          <w:rFonts w:ascii="Bookman Old Style" w:hAnsi="Bookman Old Style" w:cs="Bookman Old Style"/>
          <w:b/>
          <w:i/>
          <w:spacing w:val="-10"/>
          <w:lang w:val="es-ES" w:eastAsia="es-ES"/>
        </w:rPr>
        <w:t xml:space="preserve">la Ruta No. 128 (a Santa Ana), máxime en caso de no ser la firma actualmente </w:t>
      </w:r>
      <w:r w:rsidRPr="00C67289">
        <w:rPr>
          <w:rStyle w:val="CharacterStyle15"/>
          <w:rFonts w:ascii="Bookman Old Style" w:hAnsi="Bookman Old Style" w:cs="Bookman Old Style"/>
          <w:b/>
          <w:i/>
          <w:spacing w:val="-1"/>
          <w:lang w:val="es-ES" w:eastAsia="es-ES"/>
        </w:rPr>
        <w:t xml:space="preserve">titular de tales servicios, que no tendría problema alguno para ejecutar lo </w:t>
      </w:r>
      <w:r w:rsidRPr="00C67289">
        <w:rPr>
          <w:rStyle w:val="CharacterStyle15"/>
          <w:rFonts w:ascii="Bookman Old Style" w:hAnsi="Bookman Old Style" w:cs="Bookman Old Style"/>
          <w:b/>
          <w:i/>
          <w:spacing w:val="-4"/>
          <w:lang w:val="es-ES" w:eastAsia="es-ES"/>
        </w:rPr>
        <w:t>que se defina el referido proceso.</w:t>
      </w:r>
      <w:r>
        <w:rPr>
          <w:rStyle w:val="CharacterStyle15"/>
          <w:rFonts w:ascii="Bookman Old Style" w:hAnsi="Bookman Old Style" w:cs="Bookman Old Style"/>
          <w:i/>
          <w:spacing w:val="-4"/>
          <w:lang w:val="es-ES" w:eastAsia="es-ES"/>
        </w:rPr>
        <w:t xml:space="preserve"> </w:t>
      </w:r>
      <w:r>
        <w:rPr>
          <w:rStyle w:val="CharacterStyle15"/>
          <w:iCs w:val="0"/>
          <w:spacing w:val="-4"/>
          <w:sz w:val="23"/>
          <w:szCs w:val="23"/>
          <w:lang w:val="es-ES" w:eastAsia="es-ES"/>
        </w:rPr>
        <w:t xml:space="preserve">Proceso del cual es parte el Recurrente y sus </w:t>
      </w:r>
      <w:r>
        <w:rPr>
          <w:rStyle w:val="CharacterStyle15"/>
          <w:iCs w:val="0"/>
          <w:spacing w:val="3"/>
          <w:sz w:val="23"/>
          <w:szCs w:val="23"/>
          <w:lang w:val="es-ES" w:eastAsia="es-ES"/>
        </w:rPr>
        <w:t xml:space="preserve">representadas. Como dije antes, tal es un acto </w:t>
      </w:r>
      <w:r>
        <w:rPr>
          <w:rStyle w:val="CharacterStyle15"/>
          <w:rFonts w:ascii="Bookman Old Style" w:hAnsi="Bookman Old Style" w:cs="Bookman Old Style"/>
          <w:i/>
          <w:spacing w:val="3"/>
          <w:sz w:val="6"/>
          <w:szCs w:val="6"/>
          <w:lang w:val="es-ES" w:eastAsia="es-ES"/>
        </w:rPr>
        <w:t>-</w:t>
      </w:r>
      <w:r>
        <w:rPr>
          <w:rStyle w:val="CharacterStyle15"/>
          <w:i/>
          <w:spacing w:val="3"/>
          <w:sz w:val="24"/>
          <w:szCs w:val="24"/>
          <w:lang w:val="es-ES" w:eastAsia="es-ES"/>
        </w:rPr>
        <w:t>más bien</w:t>
      </w:r>
      <w:r>
        <w:rPr>
          <w:rStyle w:val="CharacterStyle15"/>
          <w:rFonts w:ascii="Bookman Old Style" w:hAnsi="Bookman Old Style" w:cs="Bookman Old Style"/>
          <w:i/>
          <w:spacing w:val="3"/>
          <w:sz w:val="6"/>
          <w:szCs w:val="6"/>
          <w:lang w:val="es-ES" w:eastAsia="es-ES"/>
        </w:rPr>
        <w:t xml:space="preserve">- </w:t>
      </w:r>
      <w:r>
        <w:rPr>
          <w:rStyle w:val="CharacterStyle15"/>
          <w:iCs w:val="0"/>
          <w:spacing w:val="3"/>
          <w:sz w:val="23"/>
          <w:szCs w:val="23"/>
          <w:lang w:val="es-ES" w:eastAsia="es-ES"/>
        </w:rPr>
        <w:t xml:space="preserve">favorable y conteste al </w:t>
      </w:r>
      <w:r>
        <w:rPr>
          <w:rStyle w:val="CharacterStyle15"/>
          <w:iCs w:val="0"/>
          <w:spacing w:val="-2"/>
          <w:sz w:val="23"/>
          <w:szCs w:val="23"/>
          <w:lang w:val="es-ES" w:eastAsia="es-ES"/>
        </w:rPr>
        <w:t xml:space="preserve">objeto del Proceso Contencioso supra referido. Por otra parte, como Partícipe del </w:t>
      </w:r>
      <w:r>
        <w:rPr>
          <w:rStyle w:val="CharacterStyle15"/>
          <w:iCs w:val="0"/>
          <w:spacing w:val="2"/>
          <w:sz w:val="23"/>
          <w:szCs w:val="23"/>
          <w:lang w:val="es-ES" w:eastAsia="es-ES"/>
        </w:rPr>
        <w:t xml:space="preserve">Procedimiento para el Otorgamiento de un Permiso en cuanto a la Ruta No. 128, </w:t>
      </w:r>
      <w:r>
        <w:rPr>
          <w:rStyle w:val="CharacterStyle15"/>
          <w:iCs w:val="0"/>
          <w:spacing w:val="8"/>
          <w:sz w:val="23"/>
          <w:szCs w:val="23"/>
          <w:lang w:val="es-ES" w:eastAsia="es-ES"/>
        </w:rPr>
        <w:t>que se diera en el año 2005, al Señor S</w:t>
      </w:r>
      <w:r w:rsidR="00223CD6">
        <w:rPr>
          <w:rStyle w:val="CharacterStyle15"/>
          <w:iCs w:val="0"/>
          <w:spacing w:val="8"/>
          <w:sz w:val="23"/>
          <w:szCs w:val="23"/>
          <w:lang w:val="es-ES" w:eastAsia="es-ES"/>
        </w:rPr>
        <w:t>.</w:t>
      </w:r>
      <w:r>
        <w:rPr>
          <w:rStyle w:val="CharacterStyle15"/>
          <w:iCs w:val="0"/>
          <w:spacing w:val="8"/>
          <w:sz w:val="23"/>
          <w:szCs w:val="23"/>
          <w:lang w:val="es-ES" w:eastAsia="es-ES"/>
        </w:rPr>
        <w:t xml:space="preserve"> no le surge más que una mera </w:t>
      </w:r>
      <w:r w:rsidRPr="00223CD6">
        <w:rPr>
          <w:rStyle w:val="CharacterStyle15"/>
          <w:rFonts w:ascii="Bookman Old Style" w:hAnsi="Bookman Old Style" w:cs="Bookman Old Style"/>
          <w:b/>
          <w:i/>
          <w:spacing w:val="4"/>
          <w:lang w:val="es-ES" w:eastAsia="es-ES"/>
        </w:rPr>
        <w:t>"expectativa de interés y/o derecho</w:t>
      </w:r>
      <w:r>
        <w:rPr>
          <w:rStyle w:val="CharacterStyle15"/>
          <w:rFonts w:ascii="Bookman Old Style" w:hAnsi="Bookman Old Style" w:cs="Bookman Old Style"/>
          <w:i/>
          <w:spacing w:val="4"/>
          <w:lang w:val="es-ES" w:eastAsia="es-ES"/>
        </w:rPr>
        <w:t xml:space="preserve">" </w:t>
      </w:r>
      <w:r>
        <w:rPr>
          <w:rStyle w:val="CharacterStyle15"/>
          <w:iCs w:val="0"/>
          <w:spacing w:val="4"/>
          <w:sz w:val="23"/>
          <w:szCs w:val="23"/>
          <w:lang w:val="es-ES" w:eastAsia="es-ES"/>
        </w:rPr>
        <w:t>y de tal condición no se genera algún</w:t>
      </w:r>
    </w:p>
    <w:p w:rsidR="00C51C62" w:rsidRDefault="00C51C62">
      <w:pPr>
        <w:pStyle w:val="Style21"/>
        <w:tabs>
          <w:tab w:val="right" w:pos="8232"/>
          <w:tab w:val="right" w:pos="8842"/>
        </w:tabs>
        <w:kinsoku w:val="0"/>
        <w:autoSpaceDE/>
        <w:autoSpaceDN/>
        <w:spacing w:line="141" w:lineRule="exact"/>
        <w:rPr>
          <w:rStyle w:val="CharacterStyle15"/>
          <w:rFonts w:ascii="Tahoma" w:hAnsi="Tahoma" w:cs="Tahoma"/>
          <w:iCs w:val="0"/>
          <w:spacing w:val="2"/>
          <w:sz w:val="15"/>
          <w:szCs w:val="15"/>
          <w:lang w:val="es-ES" w:eastAsia="es-ES"/>
        </w:rPr>
      </w:pPr>
      <w:r>
        <w:rPr>
          <w:rStyle w:val="CharacterStyle15"/>
          <w:rFonts w:ascii="Tahoma" w:hAnsi="Tahoma" w:cs="Tahoma"/>
          <w:iCs w:val="0"/>
          <w:sz w:val="15"/>
          <w:szCs w:val="15"/>
          <w:lang w:val="es-ES" w:eastAsia="es-ES"/>
        </w:rPr>
        <w:tab/>
      </w:r>
      <w:r>
        <w:rPr>
          <w:rStyle w:val="CharacterStyle15"/>
          <w:rFonts w:ascii="Tahoma" w:hAnsi="Tahoma" w:cs="Tahoma"/>
          <w:iCs w:val="0"/>
          <w:spacing w:val="2"/>
          <w:sz w:val="15"/>
          <w:szCs w:val="15"/>
          <w:lang w:val="es-ES" w:eastAsia="es-ES"/>
        </w:rPr>
        <w:tab/>
      </w:r>
    </w:p>
    <w:p w:rsidR="00D91033" w:rsidRDefault="00D91033">
      <w:pPr>
        <w:pStyle w:val="Style21"/>
        <w:tabs>
          <w:tab w:val="right" w:pos="8232"/>
          <w:tab w:val="right" w:pos="8842"/>
        </w:tabs>
        <w:kinsoku w:val="0"/>
        <w:autoSpaceDE/>
        <w:autoSpaceDN/>
        <w:spacing w:line="141" w:lineRule="exact"/>
        <w:rPr>
          <w:rStyle w:val="CharacterStyle15"/>
          <w:rFonts w:ascii="Bookman Old Style" w:hAnsi="Bookman Old Style" w:cs="Bookman Old Style"/>
          <w:b/>
          <w:bCs/>
          <w:iCs w:val="0"/>
          <w:sz w:val="20"/>
          <w:szCs w:val="20"/>
          <w:lang w:val="es-ES" w:eastAsia="es-ES"/>
        </w:rPr>
      </w:pPr>
    </w:p>
    <w:p w:rsidR="00C51C62" w:rsidRPr="00C115A8" w:rsidRDefault="00C51C62">
      <w:pPr>
        <w:spacing w:after="11"/>
        <w:ind w:left="8280" w:right="4"/>
        <w:rPr>
          <w:lang w:val="es-CR"/>
        </w:rPr>
      </w:pPr>
    </w:p>
    <w:p w:rsidR="00C51C62" w:rsidRDefault="00C51C62">
      <w:pPr>
        <w:pStyle w:val="Style3"/>
        <w:kinsoku w:val="0"/>
        <w:autoSpaceDE/>
        <w:autoSpaceDN/>
        <w:adjustRightInd/>
        <w:spacing w:line="273" w:lineRule="auto"/>
        <w:ind w:left="648" w:right="720" w:firstLine="72"/>
        <w:rPr>
          <w:rStyle w:val="CharacterStyle5"/>
          <w:sz w:val="23"/>
          <w:szCs w:val="23"/>
          <w:lang w:val="es-ES" w:eastAsia="es-ES"/>
        </w:rPr>
      </w:pPr>
      <w:r>
        <w:rPr>
          <w:rStyle w:val="CharacterStyle5"/>
          <w:spacing w:val="2"/>
          <w:sz w:val="23"/>
          <w:szCs w:val="23"/>
          <w:lang w:val="es-ES" w:eastAsia="es-ES"/>
        </w:rPr>
        <w:t xml:space="preserve">Derecho Subjetivo y/o Interés legítimo que se le afecten y/o lo legitimen para </w:t>
      </w:r>
      <w:r>
        <w:rPr>
          <w:rStyle w:val="CharacterStyle5"/>
          <w:sz w:val="23"/>
          <w:szCs w:val="23"/>
          <w:lang w:val="es-ES" w:eastAsia="es-ES"/>
        </w:rPr>
        <w:t>impugnar actos propios de la esfera jurídica de la firma L</w:t>
      </w:r>
      <w:r w:rsidR="00D91033">
        <w:rPr>
          <w:rStyle w:val="CharacterStyle5"/>
          <w:sz w:val="23"/>
          <w:szCs w:val="23"/>
          <w:lang w:val="es-ES" w:eastAsia="es-ES"/>
        </w:rPr>
        <w:t>.</w:t>
      </w:r>
      <w:r>
        <w:rPr>
          <w:rStyle w:val="CharacterStyle5"/>
          <w:sz w:val="23"/>
          <w:szCs w:val="23"/>
          <w:lang w:val="es-ES" w:eastAsia="es-ES"/>
        </w:rPr>
        <w:t>T</w:t>
      </w:r>
      <w:r w:rsidR="00D91033">
        <w:rPr>
          <w:rStyle w:val="CharacterStyle5"/>
          <w:sz w:val="23"/>
          <w:szCs w:val="23"/>
          <w:lang w:val="es-ES" w:eastAsia="es-ES"/>
        </w:rPr>
        <w:t>.</w:t>
      </w:r>
      <w:r>
        <w:rPr>
          <w:rStyle w:val="CharacterStyle5"/>
          <w:sz w:val="23"/>
          <w:szCs w:val="23"/>
          <w:lang w:val="es-ES" w:eastAsia="es-ES"/>
        </w:rPr>
        <w:t>S.A.</w:t>
      </w:r>
    </w:p>
    <w:p w:rsidR="00C51C62" w:rsidRDefault="00C51C62">
      <w:pPr>
        <w:pStyle w:val="Style13"/>
        <w:kinsoku w:val="0"/>
        <w:autoSpaceDE/>
        <w:autoSpaceDN/>
        <w:spacing w:before="648" w:line="273" w:lineRule="auto"/>
        <w:ind w:left="72" w:right="72"/>
        <w:rPr>
          <w:rStyle w:val="CharacterStyle9"/>
          <w:spacing w:val="2"/>
          <w:lang w:val="es-ES" w:eastAsia="es-ES"/>
        </w:rPr>
      </w:pPr>
      <w:r>
        <w:rPr>
          <w:rStyle w:val="CharacterStyle9"/>
          <w:spacing w:val="1"/>
          <w:lang w:val="es-ES" w:eastAsia="es-ES"/>
        </w:rPr>
        <w:t xml:space="preserve">En tal orden de ideas, no aprecia este Tribunal mérito alguno para acoger la Revisión </w:t>
      </w:r>
      <w:r>
        <w:rPr>
          <w:rStyle w:val="CharacterStyle9"/>
          <w:spacing w:val="3"/>
          <w:lang w:val="es-ES" w:eastAsia="es-ES"/>
        </w:rPr>
        <w:t xml:space="preserve">planteada y adicionar o enmendar la Resolución objetada, según lo pide el accionante. </w:t>
      </w:r>
      <w:r>
        <w:rPr>
          <w:rStyle w:val="CharacterStyle9"/>
          <w:spacing w:val="4"/>
          <w:lang w:val="es-ES" w:eastAsia="es-ES"/>
        </w:rPr>
        <w:t xml:space="preserve">No existiendo ningún error de hecho en la apreciación realizada por este Tribunal al </w:t>
      </w:r>
      <w:r>
        <w:rPr>
          <w:rStyle w:val="CharacterStyle9"/>
          <w:spacing w:val="2"/>
          <w:lang w:val="es-ES" w:eastAsia="es-ES"/>
        </w:rPr>
        <w:t>emitir el acto objeto de impugnación.</w:t>
      </w:r>
    </w:p>
    <w:p w:rsidR="00C51C62" w:rsidRDefault="00C51C62">
      <w:pPr>
        <w:pStyle w:val="Style3"/>
        <w:tabs>
          <w:tab w:val="right" w:pos="8491"/>
        </w:tabs>
        <w:kinsoku w:val="0"/>
        <w:autoSpaceDE/>
        <w:autoSpaceDN/>
        <w:adjustRightInd/>
        <w:spacing w:before="648"/>
        <w:ind w:left="72"/>
        <w:rPr>
          <w:rStyle w:val="CharacterStyle5"/>
          <w:b/>
          <w:bCs/>
          <w:i/>
          <w:iCs/>
          <w:sz w:val="26"/>
          <w:szCs w:val="26"/>
          <w:lang w:val="es-ES" w:eastAsia="es-ES"/>
        </w:rPr>
      </w:pPr>
      <w:r>
        <w:rPr>
          <w:rStyle w:val="CharacterStyle5"/>
          <w:b/>
          <w:bCs/>
          <w:i/>
          <w:iCs/>
          <w:sz w:val="26"/>
          <w:szCs w:val="26"/>
          <w:lang w:val="es-ES" w:eastAsia="es-ES"/>
        </w:rPr>
        <w:t>c.</w:t>
      </w:r>
      <w:r>
        <w:rPr>
          <w:rStyle w:val="CharacterStyle5"/>
          <w:rFonts w:ascii="Bookman Old Style" w:hAnsi="Bookman Old Style" w:cs="Bookman Old Style"/>
          <w:b/>
          <w:bCs/>
          <w:i/>
          <w:iCs/>
          <w:sz w:val="6"/>
          <w:szCs w:val="6"/>
          <w:lang w:val="es-ES" w:eastAsia="es-ES"/>
        </w:rPr>
        <w:t>-</w:t>
      </w:r>
      <w:r>
        <w:rPr>
          <w:rStyle w:val="CharacterStyle5"/>
          <w:rFonts w:ascii="Bookman Old Style" w:hAnsi="Bookman Old Style" w:cs="Bookman Old Style"/>
          <w:b/>
          <w:bCs/>
          <w:i/>
          <w:iCs/>
          <w:sz w:val="6"/>
          <w:szCs w:val="6"/>
          <w:lang w:val="es-ES" w:eastAsia="es-ES"/>
        </w:rPr>
        <w:tab/>
      </w:r>
      <w:r>
        <w:rPr>
          <w:rStyle w:val="CharacterStyle5"/>
          <w:b/>
          <w:bCs/>
          <w:i/>
          <w:iCs/>
          <w:sz w:val="26"/>
          <w:szCs w:val="26"/>
          <w:lang w:val="es-ES" w:eastAsia="es-ES"/>
        </w:rPr>
        <w:t>Sobre el Punto Segundo del Por Tanto de la Resolución TAT</w:t>
      </w:r>
      <w:r>
        <w:rPr>
          <w:rStyle w:val="CharacterStyle5"/>
          <w:rFonts w:ascii="Bookman Old Style" w:hAnsi="Bookman Old Style" w:cs="Bookman Old Style"/>
          <w:b/>
          <w:bCs/>
          <w:i/>
          <w:iCs/>
          <w:sz w:val="6"/>
          <w:szCs w:val="6"/>
          <w:lang w:val="es-ES" w:eastAsia="es-ES"/>
        </w:rPr>
        <w:t>-</w:t>
      </w:r>
      <w:r>
        <w:rPr>
          <w:rStyle w:val="CharacterStyle5"/>
          <w:b/>
          <w:bCs/>
          <w:i/>
          <w:iCs/>
          <w:sz w:val="26"/>
          <w:szCs w:val="26"/>
          <w:lang w:val="es-ES" w:eastAsia="es-ES"/>
        </w:rPr>
        <w:t>2076</w:t>
      </w:r>
      <w:r>
        <w:rPr>
          <w:rStyle w:val="CharacterStyle5"/>
          <w:rFonts w:ascii="Bookman Old Style" w:hAnsi="Bookman Old Style" w:cs="Bookman Old Style"/>
          <w:b/>
          <w:bCs/>
          <w:i/>
          <w:iCs/>
          <w:sz w:val="6"/>
          <w:szCs w:val="6"/>
          <w:lang w:val="es-ES" w:eastAsia="es-ES"/>
        </w:rPr>
        <w:t>-</w:t>
      </w:r>
      <w:r>
        <w:rPr>
          <w:rStyle w:val="CharacterStyle5"/>
          <w:b/>
          <w:bCs/>
          <w:i/>
          <w:iCs/>
          <w:sz w:val="26"/>
          <w:szCs w:val="26"/>
          <w:lang w:val="es-ES" w:eastAsia="es-ES"/>
        </w:rPr>
        <w:t>2011:</w:t>
      </w:r>
    </w:p>
    <w:p w:rsidR="00C51C62" w:rsidRDefault="00C51C62">
      <w:pPr>
        <w:pStyle w:val="Style13"/>
        <w:kinsoku w:val="0"/>
        <w:autoSpaceDE/>
        <w:autoSpaceDN/>
        <w:ind w:left="72" w:right="144"/>
        <w:rPr>
          <w:rStyle w:val="CharacterStyle9"/>
          <w:lang w:val="es-ES" w:eastAsia="es-ES"/>
        </w:rPr>
      </w:pPr>
      <w:r>
        <w:rPr>
          <w:rStyle w:val="CharacterStyle9"/>
          <w:spacing w:val="5"/>
          <w:lang w:val="es-ES" w:eastAsia="es-ES"/>
        </w:rPr>
        <w:t xml:space="preserve">En este caso este Tribunal no se ha desdicho y/o ha generado contradicción en cuanto </w:t>
      </w:r>
      <w:r>
        <w:rPr>
          <w:rStyle w:val="CharacterStyle9"/>
          <w:spacing w:val="1"/>
          <w:lang w:val="es-ES" w:eastAsia="es-ES"/>
        </w:rPr>
        <w:t xml:space="preserve">a lo de sus Resoluciones Nos. TAT-1647-2007 y TAT-1649-2007, sino que pese a su </w:t>
      </w:r>
      <w:r>
        <w:rPr>
          <w:rStyle w:val="CharacterStyle9"/>
          <w:spacing w:val="2"/>
          <w:lang w:val="es-ES" w:eastAsia="es-ES"/>
        </w:rPr>
        <w:t xml:space="preserve">vinculancia en sede administrativa y a sus condiciones y alcances, sí es claro que lo </w:t>
      </w:r>
      <w:r>
        <w:rPr>
          <w:rStyle w:val="CharacterStyle9"/>
          <w:spacing w:val="6"/>
          <w:lang w:val="es-ES" w:eastAsia="es-ES"/>
        </w:rPr>
        <w:t xml:space="preserve">dispuesto por las mismas está condicionado a lo que de forma definitiva se resuelva </w:t>
      </w:r>
      <w:r>
        <w:rPr>
          <w:rStyle w:val="CharacterStyle9"/>
          <w:spacing w:val="8"/>
          <w:lang w:val="es-ES" w:eastAsia="es-ES"/>
        </w:rPr>
        <w:t xml:space="preserve">en sede jurisdiccional </w:t>
      </w:r>
      <w:r>
        <w:rPr>
          <w:rStyle w:val="CharacterStyle9"/>
          <w:i/>
          <w:iCs/>
          <w:spacing w:val="-2"/>
          <w:lang w:val="es-ES" w:eastAsia="es-ES"/>
        </w:rPr>
        <w:t>(Proceso Contencioso No. 07</w:t>
      </w:r>
      <w:r>
        <w:rPr>
          <w:rStyle w:val="CharacterStyle9"/>
          <w:rFonts w:ascii="Bookman Old Style" w:hAnsi="Bookman Old Style" w:cs="Bookman Old Style"/>
          <w:i/>
          <w:iCs/>
          <w:spacing w:val="-2"/>
          <w:sz w:val="6"/>
          <w:szCs w:val="6"/>
          <w:lang w:val="es-ES" w:eastAsia="es-ES"/>
        </w:rPr>
        <w:t>-</w:t>
      </w:r>
      <w:r>
        <w:rPr>
          <w:rStyle w:val="CharacterStyle9"/>
          <w:i/>
          <w:iCs/>
          <w:spacing w:val="-2"/>
          <w:lang w:val="es-ES" w:eastAsia="es-ES"/>
        </w:rPr>
        <w:t>001449</w:t>
      </w:r>
      <w:r>
        <w:rPr>
          <w:rStyle w:val="CharacterStyle9"/>
          <w:rFonts w:ascii="Bookman Old Style" w:hAnsi="Bookman Old Style" w:cs="Bookman Old Style"/>
          <w:i/>
          <w:iCs/>
          <w:spacing w:val="-2"/>
          <w:sz w:val="6"/>
          <w:szCs w:val="6"/>
          <w:lang w:val="es-ES" w:eastAsia="es-ES"/>
        </w:rPr>
        <w:t>-</w:t>
      </w:r>
      <w:r>
        <w:rPr>
          <w:rStyle w:val="CharacterStyle9"/>
          <w:i/>
          <w:iCs/>
          <w:spacing w:val="-2"/>
          <w:lang w:val="es-ES" w:eastAsia="es-ES"/>
        </w:rPr>
        <w:t>0163</w:t>
      </w:r>
      <w:r>
        <w:rPr>
          <w:rStyle w:val="CharacterStyle9"/>
          <w:rFonts w:ascii="Bookman Old Style" w:hAnsi="Bookman Old Style" w:cs="Bookman Old Style"/>
          <w:i/>
          <w:iCs/>
          <w:spacing w:val="-2"/>
          <w:sz w:val="6"/>
          <w:szCs w:val="6"/>
          <w:lang w:val="es-ES" w:eastAsia="es-ES"/>
        </w:rPr>
        <w:t>-</w:t>
      </w:r>
      <w:r>
        <w:rPr>
          <w:rStyle w:val="CharacterStyle9"/>
          <w:i/>
          <w:iCs/>
          <w:spacing w:val="-2"/>
          <w:lang w:val="es-ES" w:eastAsia="es-ES"/>
        </w:rPr>
        <w:t xml:space="preserve">CA) </w:t>
      </w:r>
      <w:r>
        <w:rPr>
          <w:rStyle w:val="CharacterStyle9"/>
          <w:spacing w:val="8"/>
          <w:lang w:val="es-ES" w:eastAsia="es-ES"/>
        </w:rPr>
        <w:t xml:space="preserve">y en esa sede lo </w:t>
      </w:r>
      <w:r>
        <w:rPr>
          <w:rStyle w:val="CharacterStyle9"/>
          <w:spacing w:val="13"/>
          <w:lang w:val="es-ES" w:eastAsia="es-ES"/>
        </w:rPr>
        <w:t xml:space="preserve">que se ha definido queda claro en la Resolución No. 1626-2010 del Juzgado </w:t>
      </w:r>
      <w:r>
        <w:rPr>
          <w:rStyle w:val="CharacterStyle9"/>
          <w:spacing w:val="9"/>
          <w:lang w:val="es-ES" w:eastAsia="es-ES"/>
        </w:rPr>
        <w:t xml:space="preserve">Contencioso Administrativo que lleva el caso; la cual deja muy evidentemente </w:t>
      </w:r>
      <w:r w:rsidR="00B31769">
        <w:rPr>
          <w:rStyle w:val="CharacterStyle9"/>
          <w:spacing w:val="4"/>
          <w:lang w:val="es-ES" w:eastAsia="es-ES"/>
        </w:rPr>
        <w:t>determinado que la firma L</w:t>
      </w:r>
      <w:r w:rsidR="00D91033">
        <w:rPr>
          <w:rStyle w:val="CharacterStyle9"/>
          <w:spacing w:val="4"/>
          <w:lang w:val="es-ES" w:eastAsia="es-ES"/>
        </w:rPr>
        <w:t>.</w:t>
      </w:r>
      <w:r>
        <w:rPr>
          <w:rStyle w:val="CharacterStyle9"/>
          <w:spacing w:val="4"/>
          <w:lang w:val="es-ES" w:eastAsia="es-ES"/>
        </w:rPr>
        <w:t>T</w:t>
      </w:r>
      <w:r w:rsidR="00D91033">
        <w:rPr>
          <w:rStyle w:val="CharacterStyle9"/>
          <w:spacing w:val="4"/>
          <w:lang w:val="es-ES" w:eastAsia="es-ES"/>
        </w:rPr>
        <w:t>.</w:t>
      </w:r>
      <w:r>
        <w:rPr>
          <w:rStyle w:val="CharacterStyle9"/>
          <w:spacing w:val="4"/>
          <w:lang w:val="es-ES" w:eastAsia="es-ES"/>
        </w:rPr>
        <w:t>S.A</w:t>
      </w:r>
      <w:r w:rsidR="002C2A39">
        <w:rPr>
          <w:rStyle w:val="CharacterStyle9"/>
          <w:spacing w:val="4"/>
          <w:lang w:val="es-ES" w:eastAsia="es-ES"/>
        </w:rPr>
        <w:t>.</w:t>
      </w:r>
      <w:r>
        <w:rPr>
          <w:rStyle w:val="CharacterStyle9"/>
          <w:spacing w:val="4"/>
          <w:lang w:val="es-ES" w:eastAsia="es-ES"/>
        </w:rPr>
        <w:t xml:space="preserve"> debe seguir como operadora del servicio </w:t>
      </w:r>
      <w:r>
        <w:rPr>
          <w:rStyle w:val="CharacterStyle9"/>
          <w:spacing w:val="7"/>
          <w:lang w:val="es-ES" w:eastAsia="es-ES"/>
        </w:rPr>
        <w:t xml:space="preserve">sin importar lo definido previamente en sede administrativa. Evidenciándose lo </w:t>
      </w:r>
      <w:r>
        <w:rPr>
          <w:rStyle w:val="CharacterStyle9"/>
          <w:spacing w:val="1"/>
          <w:lang w:val="es-ES" w:eastAsia="es-ES"/>
        </w:rPr>
        <w:t xml:space="preserve">anterior de la simple transcripción de partes significativas del texto de la Resolución </w:t>
      </w:r>
      <w:r>
        <w:rPr>
          <w:rStyle w:val="CharacterStyle9"/>
          <w:lang w:val="es-ES" w:eastAsia="es-ES"/>
        </w:rPr>
        <w:t>Judicial No. 1626-2010, indicada:</w:t>
      </w:r>
    </w:p>
    <w:p w:rsidR="00C51C62" w:rsidRDefault="00C51C62">
      <w:pPr>
        <w:pStyle w:val="Style3"/>
        <w:kinsoku w:val="0"/>
        <w:autoSpaceDE/>
        <w:autoSpaceDN/>
        <w:adjustRightInd/>
        <w:spacing w:before="648" w:line="273" w:lineRule="auto"/>
        <w:ind w:left="648" w:right="720"/>
        <w:jc w:val="both"/>
        <w:rPr>
          <w:rStyle w:val="CharacterStyle5"/>
          <w:sz w:val="23"/>
          <w:szCs w:val="23"/>
          <w:lang w:val="es-ES" w:eastAsia="es-ES"/>
        </w:rPr>
      </w:pPr>
      <w:r>
        <w:rPr>
          <w:rStyle w:val="CharacterStyle5"/>
          <w:spacing w:val="16"/>
          <w:sz w:val="23"/>
          <w:szCs w:val="23"/>
          <w:lang w:val="es-ES" w:eastAsia="es-ES"/>
        </w:rPr>
        <w:t xml:space="preserve">..."De conformidad con lo anterior, se advierte la existencia de actos </w:t>
      </w:r>
      <w:r>
        <w:rPr>
          <w:rStyle w:val="CharacterStyle5"/>
          <w:spacing w:val="2"/>
          <w:sz w:val="23"/>
          <w:szCs w:val="23"/>
          <w:lang w:val="es-ES" w:eastAsia="es-ES"/>
        </w:rPr>
        <w:t xml:space="preserve">administrativos posteriores que implican que con el vencimiento de la medida </w:t>
      </w:r>
      <w:r>
        <w:rPr>
          <w:rStyle w:val="CharacterStyle5"/>
          <w:spacing w:val="1"/>
          <w:sz w:val="23"/>
          <w:szCs w:val="23"/>
          <w:lang w:val="es-ES" w:eastAsia="es-ES"/>
        </w:rPr>
        <w:t xml:space="preserve">cautelar, la parte incidentista </w:t>
      </w:r>
      <w:r>
        <w:rPr>
          <w:rStyle w:val="CharacterStyle5"/>
          <w:i/>
          <w:iCs/>
          <w:spacing w:val="1"/>
          <w:sz w:val="25"/>
          <w:szCs w:val="25"/>
          <w:lang w:val="es-ES" w:eastAsia="es-ES"/>
        </w:rPr>
        <w:t xml:space="preserve">(se refiere a la </w:t>
      </w:r>
      <w:r>
        <w:rPr>
          <w:rStyle w:val="CharacterStyle5"/>
          <w:i/>
          <w:iCs/>
          <w:spacing w:val="1"/>
          <w:sz w:val="23"/>
          <w:szCs w:val="23"/>
          <w:lang w:val="es-ES" w:eastAsia="es-ES"/>
        </w:rPr>
        <w:t>firma L</w:t>
      </w:r>
      <w:r w:rsidR="00D91033">
        <w:rPr>
          <w:rStyle w:val="CharacterStyle5"/>
          <w:i/>
          <w:iCs/>
          <w:spacing w:val="1"/>
          <w:sz w:val="23"/>
          <w:szCs w:val="23"/>
          <w:lang w:val="es-ES" w:eastAsia="es-ES"/>
        </w:rPr>
        <w:t>.</w:t>
      </w:r>
      <w:r>
        <w:rPr>
          <w:rStyle w:val="CharacterStyle5"/>
          <w:i/>
          <w:iCs/>
          <w:spacing w:val="1"/>
          <w:sz w:val="23"/>
          <w:szCs w:val="23"/>
          <w:lang w:val="es-ES" w:eastAsia="es-ES"/>
        </w:rPr>
        <w:t>T</w:t>
      </w:r>
      <w:r w:rsidR="00D91033">
        <w:rPr>
          <w:rStyle w:val="CharacterStyle5"/>
          <w:i/>
          <w:iCs/>
          <w:spacing w:val="1"/>
          <w:sz w:val="23"/>
          <w:szCs w:val="23"/>
          <w:lang w:val="es-ES" w:eastAsia="es-ES"/>
        </w:rPr>
        <w:t>.</w:t>
      </w:r>
      <w:r>
        <w:rPr>
          <w:rStyle w:val="CharacterStyle5"/>
          <w:i/>
          <w:iCs/>
          <w:spacing w:val="1"/>
          <w:sz w:val="23"/>
          <w:szCs w:val="23"/>
          <w:lang w:val="es-ES" w:eastAsia="es-ES"/>
        </w:rPr>
        <w:t xml:space="preserve">S.A.) </w:t>
      </w:r>
      <w:r>
        <w:rPr>
          <w:rStyle w:val="CharacterStyle5"/>
          <w:spacing w:val="1"/>
          <w:sz w:val="23"/>
          <w:szCs w:val="23"/>
          <w:lang w:val="es-ES" w:eastAsia="es-ES"/>
        </w:rPr>
        <w:t xml:space="preserve">mantendría </w:t>
      </w:r>
      <w:r>
        <w:rPr>
          <w:rStyle w:val="CharacterStyle5"/>
          <w:spacing w:val="-1"/>
          <w:sz w:val="23"/>
          <w:szCs w:val="23"/>
          <w:lang w:val="es-ES" w:eastAsia="es-ES"/>
        </w:rPr>
        <w:t xml:space="preserve">la explotación de la ruta en cuestión. En este orden de ideas, es de advertir que el </w:t>
      </w:r>
      <w:r>
        <w:rPr>
          <w:rStyle w:val="CharacterStyle5"/>
          <w:spacing w:val="11"/>
          <w:sz w:val="23"/>
          <w:szCs w:val="23"/>
          <w:lang w:val="es-ES" w:eastAsia="es-ES"/>
        </w:rPr>
        <w:t xml:space="preserve">indicado contrato de renovación de concesión de servicios de transporte </w:t>
      </w:r>
      <w:r>
        <w:rPr>
          <w:rStyle w:val="CharacterStyle5"/>
          <w:spacing w:val="4"/>
          <w:sz w:val="23"/>
          <w:szCs w:val="23"/>
          <w:lang w:val="es-ES" w:eastAsia="es-ES"/>
        </w:rPr>
        <w:t xml:space="preserve">remunerado de personas modalidad autobús, de la ruta 09, rubricado entre la </w:t>
      </w:r>
      <w:r>
        <w:rPr>
          <w:rStyle w:val="CharacterStyle5"/>
          <w:spacing w:val="6"/>
          <w:sz w:val="23"/>
          <w:szCs w:val="23"/>
          <w:lang w:val="es-ES" w:eastAsia="es-ES"/>
        </w:rPr>
        <w:t xml:space="preserve">incidentista y el Director Ejecutivo del Consejo de Transporte Público, con </w:t>
      </w:r>
      <w:r>
        <w:rPr>
          <w:rStyle w:val="CharacterStyle5"/>
          <w:spacing w:val="2"/>
          <w:sz w:val="23"/>
          <w:szCs w:val="23"/>
          <w:lang w:val="es-ES" w:eastAsia="es-ES"/>
        </w:rPr>
        <w:t xml:space="preserve">vigencia entre el 1 de octubre de 2007 y el 30 de setiembre de 2014, establece </w:t>
      </w:r>
      <w:r>
        <w:rPr>
          <w:rStyle w:val="CharacterStyle5"/>
          <w:spacing w:val="4"/>
          <w:sz w:val="23"/>
          <w:szCs w:val="23"/>
          <w:lang w:val="es-ES" w:eastAsia="es-ES"/>
        </w:rPr>
        <w:t xml:space="preserve">claramente una vigencia de la concesión de la ruta 09 (producto de la fusión de </w:t>
      </w:r>
      <w:r>
        <w:rPr>
          <w:rStyle w:val="CharacterStyle5"/>
          <w:spacing w:val="1"/>
          <w:sz w:val="23"/>
          <w:szCs w:val="23"/>
          <w:lang w:val="es-ES" w:eastAsia="es-ES"/>
        </w:rPr>
        <w:t xml:space="preserve">del permiso de la ruta Santa Ana - San José con la concesión sobre la ruta 09 San José - Escazú) hasta el 30 de setiembre de 2014 y como condición resolutoria de </w:t>
      </w:r>
      <w:r>
        <w:rPr>
          <w:rStyle w:val="CharacterStyle5"/>
          <w:spacing w:val="2"/>
          <w:sz w:val="23"/>
          <w:szCs w:val="23"/>
          <w:lang w:val="es-ES" w:eastAsia="es-ES"/>
        </w:rPr>
        <w:t xml:space="preserve">dicho contrato, lo que en definitiva se resuelva en el fondo del presente proceso. </w:t>
      </w:r>
      <w:r>
        <w:rPr>
          <w:rStyle w:val="CharacterStyle5"/>
          <w:spacing w:val="-4"/>
          <w:sz w:val="23"/>
          <w:szCs w:val="23"/>
          <w:lang w:val="es-ES" w:eastAsia="es-ES"/>
        </w:rPr>
        <w:t xml:space="preserve">Así se evidencia de la frase "en el sentido de que si en este proceso contencioso, la </w:t>
      </w:r>
      <w:r>
        <w:rPr>
          <w:rStyle w:val="CharacterStyle5"/>
          <w:sz w:val="23"/>
          <w:szCs w:val="23"/>
          <w:lang w:val="es-ES" w:eastAsia="es-ES"/>
        </w:rPr>
        <w:t>resolución TAT-1647-2007 se confirma, eso implicará la modificación automática</w:t>
      </w:r>
    </w:p>
    <w:p w:rsidR="00C51C62" w:rsidRDefault="00C51C62">
      <w:pPr>
        <w:pStyle w:val="Style3"/>
        <w:tabs>
          <w:tab w:val="right" w:pos="8986"/>
        </w:tabs>
        <w:kinsoku w:val="0"/>
        <w:autoSpaceDE/>
        <w:autoSpaceDN/>
        <w:adjustRightInd/>
        <w:spacing w:before="612" w:after="72" w:line="204" w:lineRule="auto"/>
        <w:ind w:left="6768"/>
        <w:rPr>
          <w:rStyle w:val="CharacterStyle5"/>
          <w:b/>
          <w:bCs/>
          <w:w w:val="105"/>
          <w:lang w:val="es-ES" w:eastAsia="es-ES"/>
        </w:rPr>
      </w:pPr>
      <w:r>
        <w:rPr>
          <w:rStyle w:val="CharacterStyle5"/>
          <w:rFonts w:ascii="Tahoma" w:hAnsi="Tahoma" w:cs="Tahoma"/>
          <w:b/>
          <w:bCs/>
          <w:spacing w:val="-4"/>
          <w:w w:val="95"/>
          <w:sz w:val="15"/>
          <w:szCs w:val="15"/>
          <w:lang w:val="es-ES" w:eastAsia="es-ES"/>
        </w:rPr>
        <w:tab/>
      </w:r>
    </w:p>
    <w:p w:rsidR="007149D1" w:rsidRDefault="007149D1">
      <w:pPr>
        <w:pStyle w:val="Style22"/>
        <w:kinsoku w:val="0"/>
        <w:autoSpaceDE/>
        <w:autoSpaceDN/>
        <w:rPr>
          <w:rStyle w:val="CharacterStyle17"/>
          <w:bCs w:val="0"/>
          <w:spacing w:val="8"/>
          <w:lang w:val="es-ES" w:eastAsia="es-ES"/>
        </w:rPr>
      </w:pPr>
    </w:p>
    <w:p w:rsidR="007149D1" w:rsidRDefault="007149D1">
      <w:pPr>
        <w:pStyle w:val="Style22"/>
        <w:kinsoku w:val="0"/>
        <w:autoSpaceDE/>
        <w:autoSpaceDN/>
        <w:rPr>
          <w:rStyle w:val="CharacterStyle17"/>
          <w:bCs w:val="0"/>
          <w:spacing w:val="8"/>
          <w:lang w:val="es-ES" w:eastAsia="es-ES"/>
        </w:rPr>
      </w:pPr>
    </w:p>
    <w:p w:rsidR="00C51C62" w:rsidRDefault="00C51C62" w:rsidP="00C13AFE">
      <w:pPr>
        <w:pStyle w:val="Style22"/>
        <w:tabs>
          <w:tab w:val="left" w:pos="8647"/>
        </w:tabs>
        <w:kinsoku w:val="0"/>
        <w:autoSpaceDE/>
        <w:autoSpaceDN/>
        <w:ind w:left="567" w:right="745"/>
        <w:rPr>
          <w:rStyle w:val="CharacterStyle17"/>
          <w:b/>
          <w:u w:val="single"/>
          <w:lang w:val="es-ES" w:eastAsia="es-ES"/>
        </w:rPr>
      </w:pPr>
      <w:proofErr w:type="gramStart"/>
      <w:r>
        <w:rPr>
          <w:rStyle w:val="CharacterStyle17"/>
          <w:bCs w:val="0"/>
          <w:spacing w:val="8"/>
          <w:lang w:val="es-ES" w:eastAsia="es-ES"/>
        </w:rPr>
        <w:t>e</w:t>
      </w:r>
      <w:proofErr w:type="gramEnd"/>
      <w:r>
        <w:rPr>
          <w:rStyle w:val="CharacterStyle17"/>
          <w:bCs w:val="0"/>
          <w:spacing w:val="8"/>
          <w:lang w:val="es-ES" w:eastAsia="es-ES"/>
        </w:rPr>
        <w:t xml:space="preserve"> inmediata de este contrato excluyéndose la ruta </w:t>
      </w:r>
      <w:r>
        <w:rPr>
          <w:rStyle w:val="CharacterStyle17"/>
          <w:b/>
          <w:spacing w:val="8"/>
          <w:lang w:val="es-ES" w:eastAsia="es-ES"/>
        </w:rPr>
        <w:t xml:space="preserve">128..." Es decir, que el </w:t>
      </w:r>
      <w:r>
        <w:rPr>
          <w:rStyle w:val="CharacterStyle17"/>
          <w:b/>
          <w:spacing w:val="4"/>
          <w:lang w:val="es-ES" w:eastAsia="es-ES"/>
        </w:rPr>
        <w:t xml:space="preserve">contrato suscrito por el incidentista le ampara a que durante el transcurso </w:t>
      </w:r>
      <w:r>
        <w:rPr>
          <w:rStyle w:val="CharacterStyle17"/>
          <w:b/>
          <w:spacing w:val="18"/>
          <w:lang w:val="es-ES" w:eastAsia="es-ES"/>
        </w:rPr>
        <w:t xml:space="preserve">del proceso y hasta que no haya sentencia firme en contrario, la </w:t>
      </w:r>
      <w:r>
        <w:rPr>
          <w:rStyle w:val="CharacterStyle17"/>
          <w:b/>
          <w:spacing w:val="6"/>
          <w:lang w:val="es-ES" w:eastAsia="es-ES"/>
        </w:rPr>
        <w:t xml:space="preserve">denominada ruta 128 se encuentra inserta dentro de dicho instrumento </w:t>
      </w:r>
      <w:r>
        <w:rPr>
          <w:rStyle w:val="CharacterStyle17"/>
          <w:b/>
          <w:spacing w:val="2"/>
          <w:lang w:val="es-ES" w:eastAsia="es-ES"/>
        </w:rPr>
        <w:t xml:space="preserve">contractual. Dado lo anterior, la posibilidad de continuar la explotación que </w:t>
      </w:r>
      <w:r>
        <w:rPr>
          <w:rStyle w:val="CharacterStyle17"/>
          <w:b/>
          <w:spacing w:val="3"/>
          <w:lang w:val="es-ES" w:eastAsia="es-ES"/>
        </w:rPr>
        <w:t xml:space="preserve">se diere </w:t>
      </w:r>
      <w:r>
        <w:rPr>
          <w:rStyle w:val="CharacterStyle17"/>
          <w:b/>
          <w:i/>
          <w:iCs/>
          <w:spacing w:val="3"/>
          <w:w w:val="95"/>
          <w:lang w:val="es-ES" w:eastAsia="es-ES"/>
        </w:rPr>
        <w:t xml:space="preserve">de </w:t>
      </w:r>
      <w:r>
        <w:rPr>
          <w:rStyle w:val="CharacterStyle17"/>
          <w:b/>
          <w:spacing w:val="3"/>
          <w:lang w:val="es-ES" w:eastAsia="es-ES"/>
        </w:rPr>
        <w:t xml:space="preserve">la ruta dicha (con posterioridad al 31 de mayo </w:t>
      </w:r>
      <w:r>
        <w:rPr>
          <w:rStyle w:val="CharacterStyle17"/>
          <w:b/>
          <w:i/>
          <w:iCs/>
          <w:spacing w:val="3"/>
          <w:w w:val="95"/>
          <w:lang w:val="es-ES" w:eastAsia="es-ES"/>
        </w:rPr>
        <w:t xml:space="preserve">de </w:t>
      </w:r>
      <w:r>
        <w:rPr>
          <w:rStyle w:val="CharacterStyle17"/>
          <w:b/>
          <w:spacing w:val="3"/>
          <w:lang w:val="es-ES" w:eastAsia="es-ES"/>
        </w:rPr>
        <w:t xml:space="preserve">2010, será al </w:t>
      </w:r>
      <w:r>
        <w:rPr>
          <w:rStyle w:val="CharacterStyle17"/>
          <w:b/>
          <w:spacing w:val="4"/>
          <w:lang w:val="es-ES" w:eastAsia="es-ES"/>
        </w:rPr>
        <w:t xml:space="preserve">amparo de dicho contrato y con base en el acuerdo 6.7 de sesión ordinaria </w:t>
      </w:r>
      <w:r>
        <w:rPr>
          <w:rStyle w:val="CharacterStyle17"/>
          <w:b/>
          <w:spacing w:val="11"/>
          <w:lang w:val="es-ES" w:eastAsia="es-ES"/>
        </w:rPr>
        <w:t xml:space="preserve">No. 71.-2007 del 25 de setiembre de 2007 del Consejo de Transporte </w:t>
      </w:r>
      <w:r>
        <w:rPr>
          <w:rStyle w:val="CharacterStyle17"/>
          <w:b/>
          <w:spacing w:val="5"/>
          <w:lang w:val="es-ES" w:eastAsia="es-ES"/>
        </w:rPr>
        <w:t xml:space="preserve">Público, y no tanto por el acuerdo de Sesión No. 18-2005 del 1.0 de marzo </w:t>
      </w:r>
      <w:r>
        <w:rPr>
          <w:rStyle w:val="CharacterStyle17"/>
          <w:b/>
          <w:spacing w:val="11"/>
          <w:lang w:val="es-ES" w:eastAsia="es-ES"/>
        </w:rPr>
        <w:t xml:space="preserve">de dos mil cinco, al menos hasta que mediante sentencia firme no se </w:t>
      </w:r>
      <w:r>
        <w:rPr>
          <w:rStyle w:val="CharacterStyle17"/>
          <w:b/>
          <w:spacing w:val="6"/>
          <w:lang w:val="es-ES" w:eastAsia="es-ES"/>
        </w:rPr>
        <w:t xml:space="preserve">determine que la resolución TAT-1647-2007 es válida y eficaz, según la </w:t>
      </w:r>
      <w:r>
        <w:rPr>
          <w:rStyle w:val="CharacterStyle17"/>
          <w:b/>
          <w:spacing w:val="11"/>
          <w:lang w:val="es-ES" w:eastAsia="es-ES"/>
        </w:rPr>
        <w:t xml:space="preserve">condición resolutoria dicha. </w:t>
      </w:r>
      <w:r>
        <w:rPr>
          <w:rStyle w:val="CharacterStyle17"/>
          <w:bCs w:val="0"/>
          <w:spacing w:val="11"/>
          <w:lang w:val="es-ES" w:eastAsia="es-ES"/>
        </w:rPr>
        <w:t xml:space="preserve">Por otra parte, es de advertir que la parte </w:t>
      </w:r>
      <w:r>
        <w:rPr>
          <w:rStyle w:val="CharacterStyle17"/>
          <w:bCs w:val="0"/>
          <w:spacing w:val="1"/>
          <w:lang w:val="es-ES" w:eastAsia="es-ES"/>
        </w:rPr>
        <w:t xml:space="preserve">incidentista fundamenta sus alegatos para la prórroga de la medida cautelar en el </w:t>
      </w:r>
      <w:r>
        <w:rPr>
          <w:rStyle w:val="CharacterStyle17"/>
          <w:bCs w:val="0"/>
          <w:lang w:val="es-ES" w:eastAsia="es-ES"/>
        </w:rPr>
        <w:t xml:space="preserve">hecho de que la Directora Técnica del Consejo de Transporte Público suscribió el </w:t>
      </w:r>
      <w:r>
        <w:rPr>
          <w:rStyle w:val="CharacterStyle17"/>
          <w:bCs w:val="0"/>
          <w:spacing w:val="4"/>
          <w:lang w:val="es-ES" w:eastAsia="es-ES"/>
        </w:rPr>
        <w:t xml:space="preserve">oficio DTE-2010-0537 de 26 de abril de 2010 denominado </w:t>
      </w:r>
      <w:r>
        <w:rPr>
          <w:rStyle w:val="CharacterStyle17"/>
          <w:bCs w:val="0"/>
          <w:i/>
          <w:iCs/>
          <w:spacing w:val="4"/>
          <w:lang w:val="es-ES" w:eastAsia="es-ES"/>
        </w:rPr>
        <w:t xml:space="preserve">"Informarle para </w:t>
      </w:r>
      <w:r>
        <w:rPr>
          <w:rStyle w:val="CharacterStyle17"/>
          <w:bCs w:val="0"/>
          <w:i/>
          <w:iCs/>
          <w:lang w:val="es-ES" w:eastAsia="es-ES"/>
        </w:rPr>
        <w:t xml:space="preserve">evaluar la propuesta de reorganización del transporte público por autobús en el </w:t>
      </w:r>
      <w:r>
        <w:rPr>
          <w:rStyle w:val="CharacterStyle17"/>
          <w:bCs w:val="0"/>
          <w:i/>
          <w:iCs/>
          <w:spacing w:val="5"/>
          <w:lang w:val="es-ES" w:eastAsia="es-ES"/>
        </w:rPr>
        <w:t xml:space="preserve">sector geográfico Escazú-Santa Ana, cuyas rutas son todas operadas por la </w:t>
      </w:r>
      <w:r>
        <w:rPr>
          <w:rStyle w:val="CharacterStyle17"/>
          <w:bCs w:val="0"/>
          <w:i/>
          <w:iCs/>
          <w:spacing w:val="10"/>
          <w:lang w:val="es-ES" w:eastAsia="es-ES"/>
        </w:rPr>
        <w:t>C</w:t>
      </w:r>
      <w:r w:rsidR="00D91033">
        <w:rPr>
          <w:rStyle w:val="CharacterStyle17"/>
          <w:bCs w:val="0"/>
          <w:i/>
          <w:iCs/>
          <w:spacing w:val="10"/>
          <w:lang w:val="es-ES" w:eastAsia="es-ES"/>
        </w:rPr>
        <w:t>.</w:t>
      </w:r>
      <w:r>
        <w:rPr>
          <w:rStyle w:val="CharacterStyle17"/>
          <w:bCs w:val="0"/>
          <w:i/>
          <w:iCs/>
          <w:spacing w:val="10"/>
          <w:lang w:val="es-ES" w:eastAsia="es-ES"/>
        </w:rPr>
        <w:t>I</w:t>
      </w:r>
      <w:r w:rsidR="00D91033">
        <w:rPr>
          <w:rStyle w:val="CharacterStyle17"/>
          <w:bCs w:val="0"/>
          <w:i/>
          <w:iCs/>
          <w:spacing w:val="10"/>
          <w:lang w:val="es-ES" w:eastAsia="es-ES"/>
        </w:rPr>
        <w:t>.</w:t>
      </w:r>
      <w:r>
        <w:rPr>
          <w:rStyle w:val="CharacterStyle17"/>
          <w:bCs w:val="0"/>
          <w:i/>
          <w:iCs/>
          <w:spacing w:val="10"/>
          <w:lang w:val="es-ES" w:eastAsia="es-ES"/>
        </w:rPr>
        <w:t>L</w:t>
      </w:r>
      <w:r w:rsidR="00D91033">
        <w:rPr>
          <w:rStyle w:val="CharacterStyle17"/>
          <w:bCs w:val="0"/>
          <w:i/>
          <w:iCs/>
          <w:spacing w:val="10"/>
          <w:lang w:val="es-ES" w:eastAsia="es-ES"/>
        </w:rPr>
        <w:t>.</w:t>
      </w:r>
      <w:r>
        <w:rPr>
          <w:rStyle w:val="CharacterStyle17"/>
          <w:bCs w:val="0"/>
          <w:i/>
          <w:iCs/>
          <w:spacing w:val="10"/>
          <w:lang w:val="es-ES" w:eastAsia="es-ES"/>
        </w:rPr>
        <w:t>T</w:t>
      </w:r>
      <w:r w:rsidR="00D91033">
        <w:rPr>
          <w:rStyle w:val="CharacterStyle17"/>
          <w:bCs w:val="0"/>
          <w:i/>
          <w:iCs/>
          <w:spacing w:val="10"/>
          <w:lang w:val="es-ES" w:eastAsia="es-ES"/>
        </w:rPr>
        <w:t>.</w:t>
      </w:r>
      <w:r>
        <w:rPr>
          <w:rStyle w:val="CharacterStyle17"/>
          <w:bCs w:val="0"/>
          <w:i/>
          <w:iCs/>
          <w:spacing w:val="10"/>
          <w:lang w:val="es-ES" w:eastAsia="es-ES"/>
        </w:rPr>
        <w:t xml:space="preserve">" </w:t>
      </w:r>
      <w:r>
        <w:rPr>
          <w:rStyle w:val="CharacterStyle17"/>
          <w:bCs w:val="0"/>
          <w:spacing w:val="10"/>
          <w:lang w:val="es-ES" w:eastAsia="es-ES"/>
        </w:rPr>
        <w:t xml:space="preserve">en donde se hacen una serie de </w:t>
      </w:r>
      <w:r>
        <w:rPr>
          <w:rStyle w:val="CharacterStyle17"/>
          <w:bCs w:val="0"/>
          <w:spacing w:val="1"/>
          <w:lang w:val="es-ES" w:eastAsia="es-ES"/>
        </w:rPr>
        <w:t xml:space="preserve">recomendaciones técnicas orientadas a reorganizar el servicio de buses en dicho </w:t>
      </w:r>
      <w:r>
        <w:rPr>
          <w:rStyle w:val="CharacterStyle17"/>
          <w:bCs w:val="0"/>
          <w:spacing w:val="5"/>
          <w:lang w:val="es-ES" w:eastAsia="es-ES"/>
        </w:rPr>
        <w:t xml:space="preserve">sector operativo y solicitar a la Dirección de Asuntos jurídicos, que previo a </w:t>
      </w:r>
      <w:r>
        <w:rPr>
          <w:rStyle w:val="CharacterStyle17"/>
          <w:bCs w:val="0"/>
          <w:spacing w:val="4"/>
          <w:lang w:val="es-ES" w:eastAsia="es-ES"/>
        </w:rPr>
        <w:t xml:space="preserve">iniciar con la implementación de la sectorización del subsector Santa Ana, se </w:t>
      </w:r>
      <w:r>
        <w:rPr>
          <w:rStyle w:val="CharacterStyle17"/>
          <w:bCs w:val="0"/>
          <w:spacing w:val="1"/>
          <w:lang w:val="es-ES" w:eastAsia="es-ES"/>
        </w:rPr>
        <w:t xml:space="preserve">aclare la situación legal de la incidentista en relación con la ruta 128, en virtud de </w:t>
      </w:r>
      <w:r>
        <w:rPr>
          <w:rStyle w:val="CharacterStyle17"/>
          <w:bCs w:val="0"/>
          <w:spacing w:val="2"/>
          <w:lang w:val="es-ES" w:eastAsia="es-ES"/>
        </w:rPr>
        <w:t>lo res</w:t>
      </w:r>
      <w:r w:rsidR="00F1529D">
        <w:rPr>
          <w:rStyle w:val="CharacterStyle17"/>
          <w:bCs w:val="0"/>
          <w:spacing w:val="2"/>
          <w:lang w:val="es-ES" w:eastAsia="es-ES"/>
        </w:rPr>
        <w:t>uelto en sentencia 13-2008 del Juzgado C</w:t>
      </w:r>
      <w:r>
        <w:rPr>
          <w:rStyle w:val="CharacterStyle17"/>
          <w:bCs w:val="0"/>
          <w:spacing w:val="2"/>
          <w:lang w:val="es-ES" w:eastAsia="es-ES"/>
        </w:rPr>
        <w:t xml:space="preserve">ontencioso Administrativo y Civil </w:t>
      </w:r>
      <w:r>
        <w:rPr>
          <w:rStyle w:val="CharacterStyle17"/>
          <w:bCs w:val="0"/>
          <w:spacing w:val="3"/>
          <w:lang w:val="es-ES" w:eastAsia="es-ES"/>
        </w:rPr>
        <w:t xml:space="preserve">de Hacienda </w:t>
      </w:r>
      <w:r>
        <w:rPr>
          <w:rStyle w:val="CharacterStyle17"/>
          <w:bCs w:val="0"/>
          <w:i/>
          <w:iCs/>
          <w:spacing w:val="3"/>
          <w:lang w:val="es-ES" w:eastAsia="es-ES"/>
        </w:rPr>
        <w:t xml:space="preserve">(folios </w:t>
      </w:r>
      <w:r>
        <w:rPr>
          <w:rStyle w:val="CharacterStyle17"/>
          <w:bCs w:val="0"/>
          <w:spacing w:val="3"/>
          <w:lang w:val="es-ES" w:eastAsia="es-ES"/>
        </w:rPr>
        <w:t xml:space="preserve">1317 y 1318 </w:t>
      </w:r>
      <w:r>
        <w:rPr>
          <w:rStyle w:val="CharacterStyle17"/>
          <w:bCs w:val="0"/>
          <w:i/>
          <w:iCs/>
          <w:spacing w:val="3"/>
          <w:lang w:val="es-ES" w:eastAsia="es-ES"/>
        </w:rPr>
        <w:t xml:space="preserve">del expediente" de ampliación de la medida </w:t>
      </w:r>
      <w:r>
        <w:rPr>
          <w:rStyle w:val="CharacterStyle17"/>
          <w:bCs w:val="0"/>
          <w:i/>
          <w:iCs/>
          <w:spacing w:val="4"/>
          <w:lang w:val="es-ES" w:eastAsia="es-ES"/>
        </w:rPr>
        <w:t xml:space="preserve">cautelar). </w:t>
      </w:r>
      <w:r>
        <w:rPr>
          <w:rStyle w:val="CharacterStyle17"/>
          <w:bCs w:val="0"/>
          <w:spacing w:val="4"/>
          <w:lang w:val="es-ES" w:eastAsia="es-ES"/>
        </w:rPr>
        <w:t xml:space="preserve">No obstante lo anterior, no se demuestra en el proceso que a pesar de </w:t>
      </w:r>
      <w:r>
        <w:rPr>
          <w:rStyle w:val="CharacterStyle17"/>
          <w:bCs w:val="0"/>
          <w:lang w:val="es-ES" w:eastAsia="es-ES"/>
        </w:rPr>
        <w:t xml:space="preserve">lo establecido en el contrato mencionado </w:t>
      </w:r>
      <w:r>
        <w:rPr>
          <w:rStyle w:val="CharacterStyle17"/>
          <w:bCs w:val="0"/>
          <w:i/>
          <w:iCs/>
          <w:lang w:val="es-ES" w:eastAsia="es-ES"/>
        </w:rPr>
        <w:t xml:space="preserve">ut supra, </w:t>
      </w:r>
      <w:r>
        <w:rPr>
          <w:rStyle w:val="CharacterStyle17"/>
          <w:bCs w:val="0"/>
          <w:lang w:val="es-ES" w:eastAsia="es-ES"/>
        </w:rPr>
        <w:t xml:space="preserve">se haya emitido, al menos un </w:t>
      </w:r>
      <w:r>
        <w:rPr>
          <w:rStyle w:val="CharacterStyle17"/>
          <w:bCs w:val="0"/>
          <w:spacing w:val="1"/>
          <w:lang w:val="es-ES" w:eastAsia="es-ES"/>
        </w:rPr>
        <w:t xml:space="preserve">criterio legal tendiente a suprimir o tornar nugatorio lo que aquel establece o que </w:t>
      </w:r>
      <w:r>
        <w:rPr>
          <w:rStyle w:val="CharacterStyle17"/>
          <w:bCs w:val="0"/>
          <w:spacing w:val="9"/>
          <w:lang w:val="es-ES" w:eastAsia="es-ES"/>
        </w:rPr>
        <w:t xml:space="preserve">haya un acuerdo firme -no mera recomendación técnica- en el sentido de </w:t>
      </w:r>
      <w:r>
        <w:rPr>
          <w:rStyle w:val="CharacterStyle17"/>
          <w:bCs w:val="0"/>
          <w:spacing w:val="-2"/>
          <w:lang w:val="es-ES" w:eastAsia="es-ES"/>
        </w:rPr>
        <w:t xml:space="preserve">modificarlo para obviar la ruta San José-Santa Ana. </w:t>
      </w:r>
      <w:r>
        <w:rPr>
          <w:rStyle w:val="CharacterStyle17"/>
          <w:b/>
          <w:spacing w:val="-2"/>
          <w:lang w:val="es-ES" w:eastAsia="es-ES"/>
        </w:rPr>
        <w:t>VI.III).</w:t>
      </w:r>
      <w:r>
        <w:rPr>
          <w:rStyle w:val="CharacterStyle17"/>
          <w:rFonts w:ascii="Bookman Old Style" w:hAnsi="Bookman Old Style" w:cs="Bookman Old Style"/>
          <w:b/>
          <w:spacing w:val="-2"/>
          <w:sz w:val="6"/>
          <w:szCs w:val="6"/>
          <w:lang w:val="es-ES" w:eastAsia="es-ES"/>
        </w:rPr>
        <w:t xml:space="preserve">- </w:t>
      </w:r>
      <w:r>
        <w:rPr>
          <w:rStyle w:val="CharacterStyle17"/>
          <w:b/>
          <w:spacing w:val="-2"/>
          <w:u w:val="single"/>
          <w:lang w:val="es-ES" w:eastAsia="es-ES"/>
        </w:rPr>
        <w:t xml:space="preserve">Afectación al interés </w:t>
      </w:r>
      <w:r>
        <w:rPr>
          <w:rStyle w:val="CharacterStyle17"/>
          <w:b/>
          <w:spacing w:val="4"/>
          <w:u w:val="single"/>
          <w:lang w:val="es-ES" w:eastAsia="es-ES"/>
        </w:rPr>
        <w:t>público:</w:t>
      </w:r>
      <w:r>
        <w:rPr>
          <w:rStyle w:val="CharacterStyle17"/>
          <w:bCs w:val="0"/>
          <w:spacing w:val="4"/>
          <w:lang w:val="es-ES" w:eastAsia="es-ES"/>
        </w:rPr>
        <w:t xml:space="preserve"> Por los motivos dichos, no se advierte que con el cese de la medida </w:t>
      </w:r>
      <w:r>
        <w:rPr>
          <w:rStyle w:val="CharacterStyle17"/>
          <w:bCs w:val="0"/>
          <w:spacing w:val="3"/>
          <w:lang w:val="es-ES" w:eastAsia="es-ES"/>
        </w:rPr>
        <w:t xml:space="preserve">cautelar, se dé una afectación al interés público. </w:t>
      </w:r>
      <w:r>
        <w:rPr>
          <w:rStyle w:val="CharacterStyle17"/>
          <w:b/>
          <w:spacing w:val="3"/>
          <w:lang w:val="es-ES" w:eastAsia="es-ES"/>
        </w:rPr>
        <w:t xml:space="preserve">Lo anterior, en tanto que los </w:t>
      </w:r>
      <w:r>
        <w:rPr>
          <w:rStyle w:val="CharacterStyle17"/>
          <w:b/>
          <w:spacing w:val="6"/>
          <w:lang w:val="es-ES" w:eastAsia="es-ES"/>
        </w:rPr>
        <w:t xml:space="preserve">actos administrativos posteriores descritos, implican la continuidad del </w:t>
      </w:r>
      <w:r>
        <w:rPr>
          <w:rStyle w:val="CharacterStyle17"/>
          <w:b/>
          <w:spacing w:val="8"/>
          <w:lang w:val="es-ES" w:eastAsia="es-ES"/>
        </w:rPr>
        <w:t xml:space="preserve">servicio a los vecinos de Santa Ana, dado que como se ha Indicado, se </w:t>
      </w:r>
      <w:r>
        <w:rPr>
          <w:rStyle w:val="CharacterStyle17"/>
          <w:b/>
          <w:spacing w:val="4"/>
          <w:lang w:val="es-ES" w:eastAsia="es-ES"/>
        </w:rPr>
        <w:t xml:space="preserve">demostró que mediante acuerdo 6.7 de sesión ordinaria No. 71-2007 del 25 </w:t>
      </w:r>
      <w:r>
        <w:rPr>
          <w:rStyle w:val="CharacterStyle17"/>
          <w:b/>
          <w:spacing w:val="5"/>
          <w:lang w:val="es-ES" w:eastAsia="es-ES"/>
        </w:rPr>
        <w:t xml:space="preserve">de setiembre de 2007 y el respectivo contrato, el Consejo de Transporte </w:t>
      </w:r>
      <w:r>
        <w:rPr>
          <w:rStyle w:val="CharacterStyle17"/>
          <w:b/>
          <w:spacing w:val="4"/>
          <w:lang w:val="es-ES" w:eastAsia="es-ES"/>
        </w:rPr>
        <w:t>Público renovó el plazo de la concesión a la C</w:t>
      </w:r>
      <w:r w:rsidR="0046549F">
        <w:rPr>
          <w:rStyle w:val="CharacterStyle17"/>
          <w:b/>
          <w:spacing w:val="4"/>
          <w:lang w:val="es-ES" w:eastAsia="es-ES"/>
        </w:rPr>
        <w:t>.</w:t>
      </w:r>
      <w:r w:rsidR="00C13AFE">
        <w:rPr>
          <w:rStyle w:val="CharacterStyle17"/>
          <w:b/>
          <w:spacing w:val="4"/>
          <w:lang w:val="es-ES" w:eastAsia="es-ES"/>
        </w:rPr>
        <w:t>I</w:t>
      </w:r>
      <w:r w:rsidR="0046549F">
        <w:rPr>
          <w:rStyle w:val="CharacterStyle17"/>
          <w:b/>
          <w:spacing w:val="4"/>
          <w:lang w:val="es-ES" w:eastAsia="es-ES"/>
        </w:rPr>
        <w:t>.</w:t>
      </w:r>
      <w:r>
        <w:rPr>
          <w:rStyle w:val="CharacterStyle17"/>
          <w:b/>
          <w:spacing w:val="5"/>
          <w:lang w:val="es-ES" w:eastAsia="es-ES"/>
        </w:rPr>
        <w:t>T</w:t>
      </w:r>
      <w:r w:rsidR="0046549F">
        <w:rPr>
          <w:rStyle w:val="CharacterStyle17"/>
          <w:b/>
          <w:spacing w:val="5"/>
          <w:lang w:val="es-ES" w:eastAsia="es-ES"/>
        </w:rPr>
        <w:t>.</w:t>
      </w:r>
      <w:r>
        <w:rPr>
          <w:rStyle w:val="CharacterStyle17"/>
          <w:b/>
          <w:spacing w:val="5"/>
          <w:lang w:val="es-ES" w:eastAsia="es-ES"/>
        </w:rPr>
        <w:t xml:space="preserve">S.A. sobre las rutas 09, 11, 12A y 128 subsector Escazú-Santa </w:t>
      </w:r>
      <w:r>
        <w:rPr>
          <w:rStyle w:val="CharacterStyle17"/>
          <w:b/>
          <w:spacing w:val="3"/>
          <w:lang w:val="es-ES" w:eastAsia="es-ES"/>
        </w:rPr>
        <w:t xml:space="preserve">Ana-Ciudad Colón, hasta el mes de setiembre del año 2014, siendo así que </w:t>
      </w:r>
      <w:r>
        <w:rPr>
          <w:rStyle w:val="CharacterStyle17"/>
          <w:b/>
          <w:spacing w:val="6"/>
          <w:lang w:val="es-ES" w:eastAsia="es-ES"/>
        </w:rPr>
        <w:t xml:space="preserve">dicho contrato </w:t>
      </w:r>
      <w:r>
        <w:rPr>
          <w:rStyle w:val="CharacterStyle17"/>
          <w:b/>
          <w:spacing w:val="6"/>
          <w:u w:val="single"/>
          <w:lang w:val="es-ES" w:eastAsia="es-ES"/>
        </w:rPr>
        <w:t xml:space="preserve">sólo se resolvería anticipadamente en lo que respecta a la </w:t>
      </w:r>
      <w:r>
        <w:rPr>
          <w:rStyle w:val="CharacterStyle17"/>
          <w:b/>
          <w:spacing w:val="3"/>
          <w:u w:val="single"/>
          <w:lang w:val="es-ES" w:eastAsia="es-ES"/>
        </w:rPr>
        <w:t xml:space="preserve">ruta Santa Ana, si la resolución TAT-1647-2007 se confirma: en sentencia </w:t>
      </w:r>
      <w:r>
        <w:rPr>
          <w:rStyle w:val="CharacterStyle17"/>
          <w:b/>
          <w:u w:val="single"/>
          <w:lang w:val="es-ES" w:eastAsia="es-ES"/>
        </w:rPr>
        <w:t>firme"</w:t>
      </w:r>
    </w:p>
    <w:p w:rsidR="00C13AFE" w:rsidRDefault="00C13AFE" w:rsidP="00C13AFE">
      <w:pPr>
        <w:pStyle w:val="Style23"/>
        <w:tabs>
          <w:tab w:val="right" w:pos="8295"/>
          <w:tab w:val="left" w:pos="8647"/>
        </w:tabs>
        <w:kinsoku w:val="0"/>
        <w:autoSpaceDE/>
        <w:autoSpaceDN/>
        <w:spacing w:line="173" w:lineRule="exact"/>
        <w:ind w:left="567" w:right="745"/>
        <w:jc w:val="right"/>
        <w:rPr>
          <w:rStyle w:val="CharacterStyle16"/>
          <w:rFonts w:ascii="Tahoma" w:hAnsi="Tahoma" w:cs="Tahoma"/>
          <w:b/>
          <w:spacing w:val="-2"/>
          <w:sz w:val="14"/>
          <w:szCs w:val="14"/>
          <w:lang w:val="es-ES" w:eastAsia="es-ES"/>
        </w:rPr>
      </w:pPr>
    </w:p>
    <w:p w:rsidR="00D91033" w:rsidRDefault="00D91033">
      <w:pPr>
        <w:pStyle w:val="Style24"/>
        <w:kinsoku w:val="0"/>
        <w:autoSpaceDE/>
        <w:autoSpaceDN/>
        <w:rPr>
          <w:rStyle w:val="CharacterStyle16"/>
          <w:rFonts w:ascii="Garamond" w:hAnsi="Garamond" w:cs="Garamond"/>
          <w:b/>
          <w:lang w:val="es-ES" w:eastAsia="es-ES"/>
        </w:rPr>
      </w:pPr>
    </w:p>
    <w:p w:rsidR="00C51C62" w:rsidRDefault="00C51C62">
      <w:pPr>
        <w:pStyle w:val="Style24"/>
        <w:kinsoku w:val="0"/>
        <w:autoSpaceDE/>
        <w:autoSpaceDN/>
        <w:rPr>
          <w:rStyle w:val="CharacterStyle16"/>
          <w:rFonts w:ascii="Garamond" w:hAnsi="Garamond" w:cs="Garamond"/>
          <w:b/>
          <w:lang w:val="es-ES" w:eastAsia="es-ES"/>
        </w:rPr>
      </w:pPr>
    </w:p>
    <w:p w:rsidR="00C13AFE" w:rsidRPr="00C13AFE" w:rsidRDefault="00C13AFE">
      <w:pPr>
        <w:pStyle w:val="Style3"/>
        <w:kinsoku w:val="0"/>
        <w:autoSpaceDE/>
        <w:autoSpaceDN/>
        <w:adjustRightInd/>
        <w:spacing w:line="276" w:lineRule="auto"/>
        <w:ind w:left="720" w:right="720"/>
        <w:jc w:val="both"/>
        <w:rPr>
          <w:rStyle w:val="CharacterStyle5"/>
          <w:b/>
          <w:i/>
          <w:spacing w:val="1"/>
          <w:sz w:val="23"/>
          <w:szCs w:val="23"/>
          <w:lang w:val="es-ES" w:eastAsia="es-ES"/>
        </w:rPr>
      </w:pPr>
      <w:r w:rsidRPr="00C13AFE">
        <w:rPr>
          <w:rStyle w:val="CharacterStyle5"/>
          <w:b/>
          <w:i/>
          <w:spacing w:val="1"/>
          <w:sz w:val="23"/>
          <w:szCs w:val="23"/>
          <w:lang w:val="es-ES" w:eastAsia="es-ES"/>
        </w:rPr>
        <w:t>[…]</w:t>
      </w:r>
    </w:p>
    <w:p w:rsidR="00C13AFE" w:rsidRDefault="00C13AFE">
      <w:pPr>
        <w:pStyle w:val="Style3"/>
        <w:kinsoku w:val="0"/>
        <w:autoSpaceDE/>
        <w:autoSpaceDN/>
        <w:adjustRightInd/>
        <w:spacing w:line="276" w:lineRule="auto"/>
        <w:ind w:left="720" w:right="720"/>
        <w:jc w:val="both"/>
        <w:rPr>
          <w:rStyle w:val="CharacterStyle5"/>
          <w:spacing w:val="1"/>
          <w:sz w:val="23"/>
          <w:szCs w:val="23"/>
          <w:lang w:val="es-ES" w:eastAsia="es-ES"/>
        </w:rPr>
      </w:pPr>
    </w:p>
    <w:p w:rsidR="00C51C62" w:rsidRDefault="00C51C62">
      <w:pPr>
        <w:pStyle w:val="Style3"/>
        <w:kinsoku w:val="0"/>
        <w:autoSpaceDE/>
        <w:autoSpaceDN/>
        <w:adjustRightInd/>
        <w:spacing w:line="276" w:lineRule="auto"/>
        <w:ind w:left="720" w:right="720"/>
        <w:jc w:val="both"/>
        <w:rPr>
          <w:rStyle w:val="CharacterStyle5"/>
          <w:sz w:val="23"/>
          <w:szCs w:val="23"/>
          <w:lang w:val="es-ES" w:eastAsia="es-ES"/>
        </w:rPr>
      </w:pPr>
      <w:r>
        <w:rPr>
          <w:rStyle w:val="CharacterStyle5"/>
          <w:spacing w:val="1"/>
          <w:sz w:val="23"/>
          <w:szCs w:val="23"/>
          <w:lang w:val="es-ES" w:eastAsia="es-ES"/>
        </w:rPr>
        <w:t>En este orden de ideas, dejaría de operar la ruta Santa Ana si el 1 de abril de 2010 se ejecuta el acto impugnado</w:t>
      </w:r>
      <w:proofErr w:type="gramStart"/>
      <w:r>
        <w:rPr>
          <w:rStyle w:val="CharacterStyle5"/>
          <w:spacing w:val="1"/>
          <w:sz w:val="23"/>
          <w:szCs w:val="23"/>
          <w:lang w:val="es-ES" w:eastAsia="es-ES"/>
        </w:rPr>
        <w:t>?</w:t>
      </w:r>
      <w:proofErr w:type="gramEnd"/>
      <w:r>
        <w:rPr>
          <w:rStyle w:val="CharacterStyle5"/>
          <w:spacing w:val="1"/>
          <w:sz w:val="23"/>
          <w:szCs w:val="23"/>
          <w:lang w:val="es-ES" w:eastAsia="es-ES"/>
        </w:rPr>
        <w:t xml:space="preserve"> </w:t>
      </w:r>
      <w:r w:rsidRPr="00D20046">
        <w:rPr>
          <w:rStyle w:val="CharacterStyle5"/>
          <w:b/>
          <w:spacing w:val="1"/>
          <w:sz w:val="23"/>
          <w:szCs w:val="23"/>
          <w:lang w:val="es-ES" w:eastAsia="es-ES"/>
        </w:rPr>
        <w:t>No</w:t>
      </w:r>
      <w:r>
        <w:rPr>
          <w:rStyle w:val="CharacterStyle5"/>
          <w:spacing w:val="1"/>
          <w:sz w:val="23"/>
          <w:szCs w:val="23"/>
          <w:lang w:val="es-ES" w:eastAsia="es-ES"/>
        </w:rPr>
        <w:t xml:space="preserve">, por cuanto, mediante acuerdo 6.7 de sesión </w:t>
      </w:r>
      <w:r>
        <w:rPr>
          <w:rStyle w:val="CharacterStyle5"/>
          <w:spacing w:val="3"/>
          <w:sz w:val="23"/>
          <w:szCs w:val="23"/>
          <w:lang w:val="es-ES" w:eastAsia="es-ES"/>
        </w:rPr>
        <w:t xml:space="preserve">ordinaria No. 71-2007 del 25 de setiembre de 2007 el Consejo de Transporte </w:t>
      </w:r>
      <w:r>
        <w:rPr>
          <w:rStyle w:val="CharacterStyle5"/>
          <w:spacing w:val="8"/>
          <w:sz w:val="23"/>
          <w:szCs w:val="23"/>
          <w:lang w:val="es-ES" w:eastAsia="es-ES"/>
        </w:rPr>
        <w:t>Público renovó el plazo de la concesión a la C</w:t>
      </w:r>
      <w:r w:rsidR="00F1529D">
        <w:rPr>
          <w:rStyle w:val="CharacterStyle5"/>
          <w:spacing w:val="8"/>
          <w:sz w:val="23"/>
          <w:szCs w:val="23"/>
          <w:lang w:val="es-ES" w:eastAsia="es-ES"/>
        </w:rPr>
        <w:t>.</w:t>
      </w:r>
      <w:r>
        <w:rPr>
          <w:rStyle w:val="CharacterStyle5"/>
          <w:spacing w:val="8"/>
          <w:sz w:val="23"/>
          <w:szCs w:val="23"/>
          <w:lang w:val="es-ES" w:eastAsia="es-ES"/>
        </w:rPr>
        <w:t>I</w:t>
      </w:r>
      <w:r w:rsidR="00F1529D">
        <w:rPr>
          <w:rStyle w:val="CharacterStyle5"/>
          <w:spacing w:val="8"/>
          <w:sz w:val="23"/>
          <w:szCs w:val="23"/>
          <w:lang w:val="es-ES" w:eastAsia="es-ES"/>
        </w:rPr>
        <w:t>.</w:t>
      </w:r>
      <w:r>
        <w:rPr>
          <w:rStyle w:val="CharacterStyle5"/>
          <w:spacing w:val="1"/>
          <w:sz w:val="23"/>
          <w:szCs w:val="23"/>
          <w:lang w:val="es-ES" w:eastAsia="es-ES"/>
        </w:rPr>
        <w:t>T</w:t>
      </w:r>
      <w:r w:rsidR="00F1529D">
        <w:rPr>
          <w:rStyle w:val="CharacterStyle5"/>
          <w:spacing w:val="1"/>
          <w:sz w:val="23"/>
          <w:szCs w:val="23"/>
          <w:lang w:val="es-ES" w:eastAsia="es-ES"/>
        </w:rPr>
        <w:t>.S</w:t>
      </w:r>
      <w:r>
        <w:rPr>
          <w:rStyle w:val="CharacterStyle5"/>
          <w:spacing w:val="1"/>
          <w:sz w:val="23"/>
          <w:szCs w:val="23"/>
          <w:lang w:val="es-ES" w:eastAsia="es-ES"/>
        </w:rPr>
        <w:t xml:space="preserve">.A. sobre las rutas 09. 11, 12A </w:t>
      </w:r>
      <w:r>
        <w:rPr>
          <w:rStyle w:val="CharacterStyle5"/>
          <w:i/>
          <w:iCs/>
          <w:spacing w:val="1"/>
          <w:w w:val="95"/>
          <w:sz w:val="23"/>
          <w:szCs w:val="23"/>
          <w:lang w:val="es-ES" w:eastAsia="es-ES"/>
        </w:rPr>
        <w:t xml:space="preserve">y </w:t>
      </w:r>
      <w:r>
        <w:rPr>
          <w:rStyle w:val="CharacterStyle5"/>
          <w:spacing w:val="1"/>
          <w:sz w:val="23"/>
          <w:szCs w:val="23"/>
          <w:lang w:val="es-ES" w:eastAsia="es-ES"/>
        </w:rPr>
        <w:t>128 subsector Escazú-Santa Ana-</w:t>
      </w:r>
      <w:r>
        <w:rPr>
          <w:rStyle w:val="CharacterStyle5"/>
          <w:spacing w:val="5"/>
          <w:sz w:val="23"/>
          <w:szCs w:val="23"/>
          <w:lang w:val="es-ES" w:eastAsia="es-ES"/>
        </w:rPr>
        <w:t xml:space="preserve">Ciudad Colón, hasta el mes de setiembre del año 2014, lo que se plasmó en </w:t>
      </w:r>
      <w:r>
        <w:rPr>
          <w:rStyle w:val="CharacterStyle5"/>
          <w:spacing w:val="1"/>
          <w:sz w:val="23"/>
          <w:szCs w:val="23"/>
          <w:lang w:val="es-ES" w:eastAsia="es-ES"/>
        </w:rPr>
        <w:t xml:space="preserve">contrato de renovación de concesión de servicios de transporte remunerado de </w:t>
      </w:r>
      <w:r>
        <w:rPr>
          <w:rStyle w:val="CharacterStyle5"/>
          <w:spacing w:val="7"/>
          <w:sz w:val="23"/>
          <w:szCs w:val="23"/>
          <w:lang w:val="es-ES" w:eastAsia="es-ES"/>
        </w:rPr>
        <w:t xml:space="preserve">personas modalidad autobús, de la ruta 09. Es así como, a criterio de este </w:t>
      </w:r>
      <w:r>
        <w:rPr>
          <w:rStyle w:val="CharacterStyle5"/>
          <w:spacing w:val="1"/>
          <w:sz w:val="23"/>
          <w:szCs w:val="23"/>
          <w:lang w:val="es-ES" w:eastAsia="es-ES"/>
        </w:rPr>
        <w:t xml:space="preserve">juzgador, desaparece el carácter instrumental de la medida, en tanto que en las </w:t>
      </w:r>
      <w:r>
        <w:rPr>
          <w:rStyle w:val="CharacterStyle5"/>
          <w:spacing w:val="3"/>
          <w:sz w:val="23"/>
          <w:szCs w:val="23"/>
          <w:lang w:val="es-ES" w:eastAsia="es-ES"/>
        </w:rPr>
        <w:t xml:space="preserve">circunstancias descritas y demostradas, la prórroga no ampararía el eventual </w:t>
      </w:r>
      <w:r>
        <w:rPr>
          <w:rStyle w:val="CharacterStyle5"/>
          <w:spacing w:val="2"/>
          <w:sz w:val="23"/>
          <w:szCs w:val="23"/>
          <w:lang w:val="es-ES" w:eastAsia="es-ES"/>
        </w:rPr>
        <w:t xml:space="preserve">resultado de una sentencia anulatoria, ya que la empresa se encuentra amparada </w:t>
      </w:r>
      <w:r>
        <w:rPr>
          <w:rStyle w:val="CharacterStyle5"/>
          <w:sz w:val="23"/>
          <w:szCs w:val="23"/>
          <w:lang w:val="es-ES" w:eastAsia="es-ES"/>
        </w:rPr>
        <w:t>en los actos posteriores indicados."...</w:t>
      </w:r>
    </w:p>
    <w:p w:rsidR="00C51C62" w:rsidRDefault="00C51C62">
      <w:pPr>
        <w:pStyle w:val="Style3"/>
        <w:kinsoku w:val="0"/>
        <w:autoSpaceDE/>
        <w:autoSpaceDN/>
        <w:adjustRightInd/>
        <w:spacing w:before="792" w:line="276" w:lineRule="auto"/>
        <w:ind w:left="144" w:right="144"/>
        <w:jc w:val="both"/>
        <w:rPr>
          <w:rStyle w:val="CharacterStyle5"/>
          <w:sz w:val="25"/>
          <w:szCs w:val="25"/>
          <w:lang w:val="es-ES" w:eastAsia="es-ES"/>
        </w:rPr>
      </w:pPr>
      <w:r>
        <w:rPr>
          <w:rStyle w:val="CharacterStyle5"/>
          <w:spacing w:val="-8"/>
          <w:sz w:val="23"/>
          <w:szCs w:val="23"/>
          <w:lang w:val="es-ES" w:eastAsia="es-ES"/>
        </w:rPr>
        <w:t xml:space="preserve">Y en respaldo y </w:t>
      </w:r>
      <w:r>
        <w:rPr>
          <w:rStyle w:val="CharacterStyle5"/>
          <w:spacing w:val="2"/>
          <w:sz w:val="25"/>
          <w:szCs w:val="25"/>
          <w:lang w:val="es-ES" w:eastAsia="es-ES"/>
        </w:rPr>
        <w:t xml:space="preserve">correlación de lo anterior, vale traer a colación lo dicho por la misma Procuraduría General de la República, quien actuando como Abogada del Estado en </w:t>
      </w:r>
      <w:r>
        <w:rPr>
          <w:rStyle w:val="CharacterStyle5"/>
          <w:spacing w:val="-2"/>
          <w:sz w:val="25"/>
          <w:szCs w:val="25"/>
          <w:lang w:val="es-ES" w:eastAsia="es-ES"/>
        </w:rPr>
        <w:t>cuanto a un caso de Amparo de Legalidad del mismo Señor R</w:t>
      </w:r>
      <w:r w:rsidR="00D91033">
        <w:rPr>
          <w:rStyle w:val="CharacterStyle5"/>
          <w:spacing w:val="-2"/>
          <w:sz w:val="25"/>
          <w:szCs w:val="25"/>
          <w:lang w:val="es-ES" w:eastAsia="es-ES"/>
        </w:rPr>
        <w:t>.</w:t>
      </w:r>
      <w:r>
        <w:rPr>
          <w:rStyle w:val="CharacterStyle5"/>
          <w:spacing w:val="-2"/>
          <w:sz w:val="25"/>
          <w:szCs w:val="25"/>
          <w:lang w:val="es-ES" w:eastAsia="es-ES"/>
        </w:rPr>
        <w:t>S</w:t>
      </w:r>
      <w:r w:rsidR="00D91033">
        <w:rPr>
          <w:rStyle w:val="CharacterStyle5"/>
          <w:spacing w:val="-2"/>
          <w:sz w:val="25"/>
          <w:szCs w:val="25"/>
          <w:lang w:val="es-ES" w:eastAsia="es-ES"/>
        </w:rPr>
        <w:t>.</w:t>
      </w:r>
      <w:r>
        <w:rPr>
          <w:rStyle w:val="CharacterStyle5"/>
          <w:spacing w:val="-2"/>
          <w:sz w:val="25"/>
          <w:szCs w:val="25"/>
          <w:lang w:val="es-ES" w:eastAsia="es-ES"/>
        </w:rPr>
        <w:t xml:space="preserve"> (</w:t>
      </w:r>
      <w:proofErr w:type="spellStart"/>
      <w:r>
        <w:rPr>
          <w:rStyle w:val="CharacterStyle5"/>
          <w:spacing w:val="-2"/>
          <w:sz w:val="25"/>
          <w:szCs w:val="25"/>
          <w:lang w:val="es-ES" w:eastAsia="es-ES"/>
        </w:rPr>
        <w:t>Exp</w:t>
      </w:r>
      <w:proofErr w:type="spellEnd"/>
      <w:r>
        <w:rPr>
          <w:rStyle w:val="CharacterStyle5"/>
          <w:spacing w:val="-2"/>
          <w:sz w:val="25"/>
          <w:szCs w:val="25"/>
          <w:lang w:val="es-ES" w:eastAsia="es-ES"/>
        </w:rPr>
        <w:t xml:space="preserve">. 10- </w:t>
      </w:r>
      <w:r>
        <w:rPr>
          <w:rStyle w:val="CharacterStyle5"/>
          <w:sz w:val="25"/>
          <w:szCs w:val="25"/>
          <w:lang w:val="es-ES" w:eastAsia="es-ES"/>
        </w:rPr>
        <w:t>002879-1027-CA), en torno al cual claramente indica:</w:t>
      </w:r>
    </w:p>
    <w:p w:rsidR="00C51C62" w:rsidRDefault="00C51C62">
      <w:pPr>
        <w:pStyle w:val="Style3"/>
        <w:kinsoku w:val="0"/>
        <w:autoSpaceDE/>
        <w:autoSpaceDN/>
        <w:adjustRightInd/>
        <w:spacing w:before="648" w:line="276" w:lineRule="auto"/>
        <w:ind w:left="720" w:right="720"/>
        <w:jc w:val="both"/>
        <w:rPr>
          <w:rStyle w:val="CharacterStyle5"/>
          <w:b/>
          <w:bCs/>
          <w:sz w:val="23"/>
          <w:szCs w:val="23"/>
          <w:lang w:val="es-ES" w:eastAsia="es-ES"/>
        </w:rPr>
      </w:pPr>
      <w:r>
        <w:rPr>
          <w:rStyle w:val="CharacterStyle5"/>
          <w:spacing w:val="2"/>
          <w:sz w:val="23"/>
          <w:szCs w:val="23"/>
          <w:lang w:val="es-ES" w:eastAsia="es-ES"/>
        </w:rPr>
        <w:t xml:space="preserve">..."Sin pretender sobrepasar el objeto del proceso del Amparo de Legalidad que </w:t>
      </w:r>
      <w:r>
        <w:rPr>
          <w:rStyle w:val="CharacterStyle5"/>
          <w:spacing w:val="6"/>
          <w:sz w:val="23"/>
          <w:szCs w:val="23"/>
          <w:lang w:val="es-ES" w:eastAsia="es-ES"/>
        </w:rPr>
        <w:t xml:space="preserve">nos ocupa, al entrar a referirnos al fondo del asunto, traemos a colación lo </w:t>
      </w:r>
      <w:r>
        <w:rPr>
          <w:rStyle w:val="CharacterStyle5"/>
          <w:spacing w:val="3"/>
          <w:sz w:val="23"/>
          <w:szCs w:val="23"/>
          <w:lang w:val="es-ES" w:eastAsia="es-ES"/>
        </w:rPr>
        <w:t xml:space="preserve">resuelto por el Juzgado Contencioso Administrativo en su sentencia 1626-2010 </w:t>
      </w:r>
      <w:r>
        <w:rPr>
          <w:rStyle w:val="CharacterStyle5"/>
          <w:spacing w:val="-3"/>
          <w:sz w:val="23"/>
          <w:szCs w:val="23"/>
          <w:lang w:val="es-ES" w:eastAsia="es-ES"/>
        </w:rPr>
        <w:t xml:space="preserve">de las 10 horas del 30 de mayo pasado. En la misma, se resuelve la solicitud de la </w:t>
      </w:r>
      <w:r>
        <w:rPr>
          <w:rStyle w:val="CharacterStyle5"/>
          <w:spacing w:val="3"/>
          <w:sz w:val="23"/>
          <w:szCs w:val="23"/>
          <w:lang w:val="es-ES" w:eastAsia="es-ES"/>
        </w:rPr>
        <w:t>C</w:t>
      </w:r>
      <w:r w:rsidR="00D91033">
        <w:rPr>
          <w:rStyle w:val="CharacterStyle5"/>
          <w:spacing w:val="3"/>
          <w:sz w:val="23"/>
          <w:szCs w:val="23"/>
          <w:lang w:val="es-ES" w:eastAsia="es-ES"/>
        </w:rPr>
        <w:t>.</w:t>
      </w:r>
      <w:r>
        <w:rPr>
          <w:rStyle w:val="CharacterStyle5"/>
          <w:spacing w:val="3"/>
          <w:sz w:val="23"/>
          <w:szCs w:val="23"/>
          <w:lang w:val="es-ES" w:eastAsia="es-ES"/>
        </w:rPr>
        <w:t>I</w:t>
      </w:r>
      <w:r w:rsidR="00D91033">
        <w:rPr>
          <w:rStyle w:val="CharacterStyle5"/>
          <w:spacing w:val="3"/>
          <w:sz w:val="23"/>
          <w:szCs w:val="23"/>
          <w:lang w:val="es-ES" w:eastAsia="es-ES"/>
        </w:rPr>
        <w:t>.</w:t>
      </w:r>
      <w:r>
        <w:rPr>
          <w:rStyle w:val="CharacterStyle5"/>
          <w:spacing w:val="3"/>
          <w:sz w:val="23"/>
          <w:szCs w:val="23"/>
          <w:lang w:val="es-ES" w:eastAsia="es-ES"/>
        </w:rPr>
        <w:t>T</w:t>
      </w:r>
      <w:r w:rsidR="00D91033">
        <w:rPr>
          <w:rStyle w:val="CharacterStyle5"/>
          <w:spacing w:val="3"/>
          <w:sz w:val="23"/>
          <w:szCs w:val="23"/>
          <w:lang w:val="es-ES" w:eastAsia="es-ES"/>
        </w:rPr>
        <w:t>.</w:t>
      </w:r>
      <w:r w:rsidR="00835258">
        <w:rPr>
          <w:rStyle w:val="CharacterStyle5"/>
          <w:spacing w:val="3"/>
          <w:sz w:val="23"/>
          <w:szCs w:val="23"/>
          <w:lang w:val="es-ES" w:eastAsia="es-ES"/>
        </w:rPr>
        <w:t>S.A.</w:t>
      </w:r>
      <w:r>
        <w:rPr>
          <w:rStyle w:val="CharacterStyle5"/>
          <w:spacing w:val="3"/>
          <w:sz w:val="23"/>
          <w:szCs w:val="23"/>
          <w:lang w:val="es-ES" w:eastAsia="es-ES"/>
        </w:rPr>
        <w:t xml:space="preserve">, en cuanto a la ampliación de la medida </w:t>
      </w:r>
      <w:r>
        <w:rPr>
          <w:rStyle w:val="CharacterStyle5"/>
          <w:sz w:val="23"/>
          <w:szCs w:val="23"/>
          <w:lang w:val="es-ES" w:eastAsia="es-ES"/>
        </w:rPr>
        <w:t xml:space="preserve">cautelar que le permitía continuar prestando el servicio de autobús de San José a </w:t>
      </w:r>
      <w:r>
        <w:rPr>
          <w:rStyle w:val="CharacterStyle5"/>
          <w:spacing w:val="-2"/>
          <w:sz w:val="23"/>
          <w:szCs w:val="23"/>
          <w:lang w:val="es-ES" w:eastAsia="es-ES"/>
        </w:rPr>
        <w:t xml:space="preserve">Santa Ana y viceversa. </w:t>
      </w:r>
      <w:r>
        <w:rPr>
          <w:rStyle w:val="CharacterStyle5"/>
          <w:b/>
          <w:bCs/>
          <w:spacing w:val="-2"/>
          <w:sz w:val="23"/>
          <w:szCs w:val="23"/>
          <w:lang w:val="es-ES" w:eastAsia="es-ES"/>
        </w:rPr>
        <w:t xml:space="preserve">El Despacho, sí bien rechazó ampliación de la medida </w:t>
      </w:r>
      <w:r>
        <w:rPr>
          <w:rStyle w:val="CharacterStyle5"/>
          <w:b/>
          <w:bCs/>
          <w:spacing w:val="5"/>
          <w:sz w:val="23"/>
          <w:szCs w:val="23"/>
          <w:lang w:val="es-ES" w:eastAsia="es-ES"/>
        </w:rPr>
        <w:t xml:space="preserve">cautelar, estableció que existen actos administrativos vigentes, posteriores a la resolución TAT-1647-2007, que le otorgan derechos subjetivos a la </w:t>
      </w:r>
      <w:r>
        <w:rPr>
          <w:rStyle w:val="CharacterStyle5"/>
          <w:b/>
          <w:bCs/>
          <w:spacing w:val="7"/>
          <w:sz w:val="23"/>
          <w:szCs w:val="23"/>
          <w:lang w:val="es-ES" w:eastAsia="es-ES"/>
        </w:rPr>
        <w:t>empresa T</w:t>
      </w:r>
      <w:r w:rsidR="00835258">
        <w:rPr>
          <w:rStyle w:val="CharacterStyle5"/>
          <w:b/>
          <w:bCs/>
          <w:spacing w:val="7"/>
          <w:sz w:val="23"/>
          <w:szCs w:val="23"/>
          <w:lang w:val="es-ES" w:eastAsia="es-ES"/>
        </w:rPr>
        <w:t>.</w:t>
      </w:r>
      <w:r>
        <w:rPr>
          <w:rStyle w:val="CharacterStyle5"/>
          <w:b/>
          <w:bCs/>
          <w:spacing w:val="7"/>
          <w:sz w:val="23"/>
          <w:szCs w:val="23"/>
          <w:lang w:val="es-ES" w:eastAsia="es-ES"/>
        </w:rPr>
        <w:t xml:space="preserve">, por lo que la misma se encuentra habilitada para </w:t>
      </w:r>
      <w:r>
        <w:rPr>
          <w:rStyle w:val="CharacterStyle5"/>
          <w:b/>
          <w:bCs/>
          <w:spacing w:val="4"/>
          <w:sz w:val="23"/>
          <w:szCs w:val="23"/>
          <w:lang w:val="es-ES" w:eastAsia="es-ES"/>
        </w:rPr>
        <w:t xml:space="preserve">continuar con la prestación del servicio sin necesidad de dictado de una </w:t>
      </w:r>
      <w:r>
        <w:rPr>
          <w:rStyle w:val="CharacterStyle5"/>
          <w:b/>
          <w:bCs/>
          <w:spacing w:val="11"/>
          <w:sz w:val="23"/>
          <w:szCs w:val="23"/>
          <w:lang w:val="es-ES" w:eastAsia="es-ES"/>
        </w:rPr>
        <w:t xml:space="preserve">medida cautelar, y a la espera de la resolución de fondo del proceso </w:t>
      </w:r>
      <w:r>
        <w:rPr>
          <w:rStyle w:val="CharacterStyle5"/>
          <w:b/>
          <w:bCs/>
          <w:sz w:val="23"/>
          <w:szCs w:val="23"/>
          <w:lang w:val="es-ES" w:eastAsia="es-ES"/>
        </w:rPr>
        <w:t>contencioso entablado.</w:t>
      </w:r>
    </w:p>
    <w:p w:rsidR="00C51C62" w:rsidRDefault="00C51C62">
      <w:pPr>
        <w:pStyle w:val="Style3"/>
        <w:kinsoku w:val="0"/>
        <w:autoSpaceDE/>
        <w:autoSpaceDN/>
        <w:adjustRightInd/>
        <w:spacing w:before="288" w:after="576" w:line="271" w:lineRule="auto"/>
        <w:ind w:left="720" w:right="720"/>
        <w:jc w:val="both"/>
        <w:rPr>
          <w:rStyle w:val="CharacterStyle5"/>
          <w:spacing w:val="1"/>
          <w:sz w:val="23"/>
          <w:szCs w:val="23"/>
          <w:lang w:val="es-ES" w:eastAsia="es-ES"/>
        </w:rPr>
      </w:pPr>
      <w:r>
        <w:rPr>
          <w:rStyle w:val="CharacterStyle5"/>
          <w:spacing w:val="7"/>
          <w:sz w:val="23"/>
          <w:szCs w:val="23"/>
          <w:lang w:val="es-ES" w:eastAsia="es-ES"/>
        </w:rPr>
        <w:t xml:space="preserve">Así las cosas, no puede obviarse que lo que se plantea por el fondo en las </w:t>
      </w:r>
      <w:r>
        <w:rPr>
          <w:rStyle w:val="CharacterStyle5"/>
          <w:spacing w:val="4"/>
          <w:sz w:val="23"/>
          <w:szCs w:val="23"/>
          <w:lang w:val="es-ES" w:eastAsia="es-ES"/>
        </w:rPr>
        <w:t xml:space="preserve">gestiones cuya omisión de respuesta se alega en esta instancia, se encuentra </w:t>
      </w:r>
      <w:r>
        <w:rPr>
          <w:rStyle w:val="CharacterStyle5"/>
          <w:spacing w:val="8"/>
          <w:sz w:val="23"/>
          <w:szCs w:val="23"/>
          <w:lang w:val="es-ES" w:eastAsia="es-ES"/>
        </w:rPr>
        <w:t xml:space="preserve">directamente vinculado con lo que en definitiva se resuelva en el proceso </w:t>
      </w:r>
      <w:r>
        <w:rPr>
          <w:rStyle w:val="CharacterStyle5"/>
          <w:spacing w:val="1"/>
          <w:sz w:val="23"/>
          <w:szCs w:val="23"/>
          <w:lang w:val="es-ES" w:eastAsia="es-ES"/>
        </w:rPr>
        <w:t>contencioso administrativo entablado en contra de la resolución TAT-1647-2007</w:t>
      </w:r>
    </w:p>
    <w:p w:rsidR="00C51C62" w:rsidRPr="00C115A8" w:rsidRDefault="00C51C62">
      <w:pPr>
        <w:spacing w:before="62"/>
        <w:jc w:val="center"/>
        <w:rPr>
          <w:lang w:val="es-CR"/>
        </w:rPr>
      </w:pPr>
    </w:p>
    <w:p w:rsidR="00D91033" w:rsidRDefault="00D91033">
      <w:pPr>
        <w:pStyle w:val="Style3"/>
        <w:kinsoku w:val="0"/>
        <w:autoSpaceDE/>
        <w:autoSpaceDN/>
        <w:adjustRightInd/>
        <w:spacing w:line="266" w:lineRule="auto"/>
        <w:ind w:left="720" w:right="720"/>
        <w:rPr>
          <w:rStyle w:val="CharacterStyle5"/>
          <w:spacing w:val="-1"/>
          <w:sz w:val="23"/>
          <w:szCs w:val="23"/>
          <w:lang w:val="es-ES" w:eastAsia="es-ES"/>
        </w:rPr>
      </w:pPr>
    </w:p>
    <w:p w:rsidR="00D91033" w:rsidRDefault="00D91033">
      <w:pPr>
        <w:pStyle w:val="Style3"/>
        <w:kinsoku w:val="0"/>
        <w:autoSpaceDE/>
        <w:autoSpaceDN/>
        <w:adjustRightInd/>
        <w:spacing w:line="266" w:lineRule="auto"/>
        <w:ind w:left="720" w:right="720"/>
        <w:rPr>
          <w:rStyle w:val="CharacterStyle5"/>
          <w:spacing w:val="-1"/>
          <w:sz w:val="23"/>
          <w:szCs w:val="23"/>
          <w:lang w:val="es-ES" w:eastAsia="es-ES"/>
        </w:rPr>
      </w:pPr>
    </w:p>
    <w:p w:rsidR="00D91033" w:rsidRDefault="00D91033">
      <w:pPr>
        <w:pStyle w:val="Style3"/>
        <w:kinsoku w:val="0"/>
        <w:autoSpaceDE/>
        <w:autoSpaceDN/>
        <w:adjustRightInd/>
        <w:spacing w:line="266" w:lineRule="auto"/>
        <w:ind w:left="720" w:right="720"/>
        <w:rPr>
          <w:rStyle w:val="CharacterStyle5"/>
          <w:spacing w:val="-1"/>
          <w:sz w:val="23"/>
          <w:szCs w:val="23"/>
          <w:lang w:val="es-ES" w:eastAsia="es-ES"/>
        </w:rPr>
      </w:pPr>
    </w:p>
    <w:p w:rsidR="00C51C62" w:rsidRDefault="00C51C62">
      <w:pPr>
        <w:pStyle w:val="Style3"/>
        <w:kinsoku w:val="0"/>
        <w:autoSpaceDE/>
        <w:autoSpaceDN/>
        <w:adjustRightInd/>
        <w:spacing w:line="266" w:lineRule="auto"/>
        <w:ind w:left="720" w:right="720"/>
        <w:rPr>
          <w:rStyle w:val="CharacterStyle5"/>
          <w:sz w:val="23"/>
          <w:szCs w:val="23"/>
          <w:lang w:val="es-ES" w:eastAsia="es-ES"/>
        </w:rPr>
      </w:pPr>
      <w:r>
        <w:rPr>
          <w:rStyle w:val="CharacterStyle5"/>
          <w:spacing w:val="-1"/>
          <w:sz w:val="23"/>
          <w:szCs w:val="23"/>
          <w:lang w:val="es-ES" w:eastAsia="es-ES"/>
        </w:rPr>
        <w:lastRenderedPageBreak/>
        <w:t>-</w:t>
      </w:r>
      <w:proofErr w:type="gramStart"/>
      <w:r>
        <w:rPr>
          <w:rStyle w:val="CharacterStyle5"/>
          <w:spacing w:val="-1"/>
          <w:sz w:val="23"/>
          <w:szCs w:val="23"/>
          <w:lang w:val="es-ES" w:eastAsia="es-ES"/>
        </w:rPr>
        <w:t>cuya</w:t>
      </w:r>
      <w:proofErr w:type="gramEnd"/>
      <w:r>
        <w:rPr>
          <w:rStyle w:val="CharacterStyle5"/>
          <w:spacing w:val="-1"/>
          <w:sz w:val="23"/>
          <w:szCs w:val="23"/>
          <w:lang w:val="es-ES" w:eastAsia="es-ES"/>
        </w:rPr>
        <w:t xml:space="preserve"> ejecución se reclama en las gestiones administrativas que se tachan de no </w:t>
      </w:r>
      <w:r>
        <w:rPr>
          <w:rStyle w:val="CharacterStyle5"/>
          <w:sz w:val="23"/>
          <w:szCs w:val="23"/>
          <w:lang w:val="es-ES" w:eastAsia="es-ES"/>
        </w:rPr>
        <w:t>resueltas-."... (</w:t>
      </w:r>
      <w:proofErr w:type="gramStart"/>
      <w:r>
        <w:rPr>
          <w:rStyle w:val="CharacterStyle5"/>
          <w:sz w:val="23"/>
          <w:szCs w:val="23"/>
          <w:lang w:val="es-ES" w:eastAsia="es-ES"/>
        </w:rPr>
        <w:t>el</w:t>
      </w:r>
      <w:proofErr w:type="gramEnd"/>
      <w:r>
        <w:rPr>
          <w:rStyle w:val="CharacterStyle5"/>
          <w:sz w:val="23"/>
          <w:szCs w:val="23"/>
          <w:lang w:val="es-ES" w:eastAsia="es-ES"/>
        </w:rPr>
        <w:t xml:space="preserve"> resaltado no es del original)</w:t>
      </w:r>
    </w:p>
    <w:p w:rsidR="00C51C62" w:rsidRDefault="00C51C62">
      <w:pPr>
        <w:pStyle w:val="Style13"/>
        <w:kinsoku w:val="0"/>
        <w:autoSpaceDE/>
        <w:autoSpaceDN/>
        <w:spacing w:before="648"/>
        <w:ind w:left="72" w:right="144"/>
        <w:rPr>
          <w:rStyle w:val="CharacterStyle9"/>
          <w:spacing w:val="1"/>
          <w:lang w:val="es-ES" w:eastAsia="es-ES"/>
        </w:rPr>
      </w:pPr>
      <w:r>
        <w:rPr>
          <w:rStyle w:val="CharacterStyle9"/>
          <w:spacing w:val="-4"/>
          <w:sz w:val="23"/>
          <w:szCs w:val="23"/>
          <w:lang w:val="es-ES" w:eastAsia="es-ES"/>
        </w:rPr>
        <w:t xml:space="preserve">Es preclaro así que </w:t>
      </w:r>
      <w:r>
        <w:rPr>
          <w:rStyle w:val="CharacterStyle9"/>
          <w:spacing w:val="6"/>
          <w:lang w:val="es-ES" w:eastAsia="es-ES"/>
        </w:rPr>
        <w:t xml:space="preserve">no se visualiza ningún Error de Hecho o valoración indebida del </w:t>
      </w:r>
      <w:r>
        <w:rPr>
          <w:rStyle w:val="CharacterStyle9"/>
          <w:spacing w:val="-2"/>
          <w:lang w:val="es-ES" w:eastAsia="es-ES"/>
        </w:rPr>
        <w:t xml:space="preserve">asunto en el Acto Resolutorio que se cuestiona y que la revisión planteada, por el terna </w:t>
      </w:r>
      <w:r>
        <w:rPr>
          <w:rStyle w:val="CharacterStyle9"/>
          <w:spacing w:val="4"/>
          <w:lang w:val="es-ES" w:eastAsia="es-ES"/>
        </w:rPr>
        <w:t xml:space="preserve">analizado en este punto, devienen en improcedente por falta de razón y de derecho y </w:t>
      </w:r>
      <w:r>
        <w:rPr>
          <w:rStyle w:val="CharacterStyle9"/>
          <w:spacing w:val="3"/>
          <w:lang w:val="es-ES" w:eastAsia="es-ES"/>
        </w:rPr>
        <w:t xml:space="preserve">por no enmarcar lo alegado dentro de los supuestos taxativos del numeral 353, inciso </w:t>
      </w:r>
      <w:r>
        <w:rPr>
          <w:rStyle w:val="CharacterStyle9"/>
          <w:lang w:val="es-ES" w:eastAsia="es-ES"/>
        </w:rPr>
        <w:t xml:space="preserve">a), de la LGAP. Nótese, como aspecto importante, que el Recurrente no aporta prueba alguna </w:t>
      </w:r>
      <w:r>
        <w:rPr>
          <w:rStyle w:val="CharacterStyle9"/>
          <w:i/>
          <w:iCs/>
          <w:lang w:val="es-ES" w:eastAsia="es-ES"/>
        </w:rPr>
        <w:t xml:space="preserve">(Principio de Carga de la Prueba) </w:t>
      </w:r>
      <w:r>
        <w:rPr>
          <w:rStyle w:val="CharacterStyle9"/>
          <w:lang w:val="es-ES" w:eastAsia="es-ES"/>
        </w:rPr>
        <w:t xml:space="preserve">de que en el ámbito del Proceso Contencioso </w:t>
      </w:r>
      <w:r>
        <w:rPr>
          <w:rStyle w:val="CharacterStyle9"/>
          <w:spacing w:val="1"/>
          <w:lang w:val="es-ES" w:eastAsia="es-ES"/>
        </w:rPr>
        <w:t>No. 07-001449-0163-CA y dentro de sus alcances se haya definido algo distinto con posterioridad a la emisión de la Resolución que se objeta.</w:t>
      </w:r>
    </w:p>
    <w:p w:rsidR="00C51C62" w:rsidRDefault="00C51C62">
      <w:pPr>
        <w:pStyle w:val="Style3"/>
        <w:tabs>
          <w:tab w:val="right" w:pos="1949"/>
        </w:tabs>
        <w:kinsoku w:val="0"/>
        <w:autoSpaceDE/>
        <w:autoSpaceDN/>
        <w:adjustRightInd/>
        <w:spacing w:before="828"/>
        <w:ind w:left="72"/>
        <w:rPr>
          <w:rStyle w:val="CharacterStyle5"/>
          <w:rFonts w:ascii="Bookman Old Style" w:hAnsi="Bookman Old Style" w:cs="Bookman Old Style"/>
          <w:b/>
          <w:bCs/>
          <w:spacing w:val="-8"/>
          <w:sz w:val="24"/>
          <w:szCs w:val="24"/>
          <w:lang w:val="es-ES" w:eastAsia="es-ES"/>
        </w:rPr>
      </w:pPr>
      <w:r>
        <w:rPr>
          <w:rStyle w:val="CharacterStyle5"/>
          <w:rFonts w:ascii="Bookman Old Style" w:hAnsi="Bookman Old Style" w:cs="Bookman Old Style"/>
          <w:b/>
          <w:bCs/>
          <w:sz w:val="24"/>
          <w:szCs w:val="24"/>
          <w:lang w:val="es-ES" w:eastAsia="es-ES"/>
        </w:rPr>
        <w:t>4.</w:t>
      </w:r>
      <w:r>
        <w:rPr>
          <w:rStyle w:val="CharacterStyle5"/>
          <w:rFonts w:ascii="Bookman Old Style" w:hAnsi="Bookman Old Style" w:cs="Bookman Old Style"/>
          <w:b/>
          <w:bCs/>
          <w:sz w:val="6"/>
          <w:szCs w:val="6"/>
          <w:lang w:val="es-ES" w:eastAsia="es-ES"/>
        </w:rPr>
        <w:t>-</w:t>
      </w:r>
      <w:r>
        <w:rPr>
          <w:rStyle w:val="CharacterStyle5"/>
          <w:rFonts w:ascii="Bookman Old Style" w:hAnsi="Bookman Old Style" w:cs="Bookman Old Style"/>
          <w:b/>
          <w:bCs/>
          <w:sz w:val="6"/>
          <w:szCs w:val="6"/>
          <w:lang w:val="es-ES" w:eastAsia="es-ES"/>
        </w:rPr>
        <w:tab/>
      </w:r>
      <w:r>
        <w:rPr>
          <w:rStyle w:val="CharacterStyle5"/>
          <w:rFonts w:ascii="Bookman Old Style" w:hAnsi="Bookman Old Style" w:cs="Bookman Old Style"/>
          <w:b/>
          <w:bCs/>
          <w:spacing w:val="-8"/>
          <w:sz w:val="24"/>
          <w:szCs w:val="24"/>
          <w:lang w:val="es-ES" w:eastAsia="es-ES"/>
        </w:rPr>
        <w:t>COLOFÓN:</w:t>
      </w:r>
    </w:p>
    <w:p w:rsidR="00C51C62" w:rsidRDefault="00C51C62">
      <w:pPr>
        <w:pStyle w:val="Style13"/>
        <w:kinsoku w:val="0"/>
        <w:autoSpaceDE/>
        <w:autoSpaceDN/>
        <w:ind w:left="72" w:right="144"/>
        <w:rPr>
          <w:rStyle w:val="CharacterStyle9"/>
          <w:spacing w:val="1"/>
          <w:lang w:val="es-ES" w:eastAsia="es-ES"/>
        </w:rPr>
      </w:pPr>
      <w:r>
        <w:rPr>
          <w:rStyle w:val="CharacterStyle9"/>
          <w:spacing w:val="-1"/>
          <w:lang w:val="es-ES" w:eastAsia="es-ES"/>
        </w:rPr>
        <w:t xml:space="preserve">En lo general y de todo lo expuesto supra, es la determinación de este Tribunal que el </w:t>
      </w:r>
      <w:r>
        <w:rPr>
          <w:rStyle w:val="CharacterStyle9"/>
          <w:spacing w:val="1"/>
          <w:lang w:val="es-ES" w:eastAsia="es-ES"/>
        </w:rPr>
        <w:t xml:space="preserve">Recurso de Revisión analizado devienen en improcedente, pues no presenta debidas </w:t>
      </w:r>
      <w:r>
        <w:rPr>
          <w:rStyle w:val="CharacterStyle9"/>
          <w:spacing w:val="8"/>
          <w:lang w:val="es-ES" w:eastAsia="es-ES"/>
        </w:rPr>
        <w:t xml:space="preserve">pruebas de asidero, no determina razones y hechos meritorios que lleven a este </w:t>
      </w:r>
      <w:r>
        <w:rPr>
          <w:rStyle w:val="CharacterStyle9"/>
          <w:spacing w:val="4"/>
          <w:lang w:val="es-ES" w:eastAsia="es-ES"/>
        </w:rPr>
        <w:t xml:space="preserve">Órgano a visualizar algún Error de Hecho en lo actuado, ya sea al momento de emitir la Resolución que se impugna y/o en su contenido. Debiendo así de declinarse por </w:t>
      </w:r>
      <w:r>
        <w:rPr>
          <w:rStyle w:val="CharacterStyle9"/>
          <w:spacing w:val="1"/>
          <w:lang w:val="es-ES" w:eastAsia="es-ES"/>
        </w:rPr>
        <w:t>presentarse como Falto de Razón y de Derecho la acción atendida.</w:t>
      </w:r>
    </w:p>
    <w:p w:rsidR="00C51C62" w:rsidRDefault="00C51C62">
      <w:pPr>
        <w:pStyle w:val="Style3"/>
        <w:kinsoku w:val="0"/>
        <w:autoSpaceDE/>
        <w:autoSpaceDN/>
        <w:adjustRightInd/>
        <w:spacing w:before="720" w:line="194" w:lineRule="auto"/>
        <w:jc w:val="center"/>
        <w:rPr>
          <w:rStyle w:val="CharacterStyle5"/>
          <w:rFonts w:ascii="Bookman Old Style" w:hAnsi="Bookman Old Style" w:cs="Bookman Old Style"/>
          <w:b/>
          <w:bCs/>
          <w:spacing w:val="-26"/>
          <w:sz w:val="24"/>
          <w:szCs w:val="24"/>
          <w:lang w:val="es-ES" w:eastAsia="es-ES"/>
        </w:rPr>
      </w:pPr>
      <w:r>
        <w:rPr>
          <w:rStyle w:val="CharacterStyle5"/>
          <w:rFonts w:ascii="Bookman Old Style" w:hAnsi="Bookman Old Style" w:cs="Bookman Old Style"/>
          <w:b/>
          <w:bCs/>
          <w:spacing w:val="-26"/>
          <w:sz w:val="24"/>
          <w:szCs w:val="24"/>
          <w:lang w:val="es-ES" w:eastAsia="es-ES"/>
        </w:rPr>
        <w:t>POR TANTO</w:t>
      </w:r>
    </w:p>
    <w:p w:rsidR="00C51C62" w:rsidRDefault="00C51C62">
      <w:pPr>
        <w:pStyle w:val="Style3"/>
        <w:tabs>
          <w:tab w:val="right" w:pos="8976"/>
        </w:tabs>
        <w:kinsoku w:val="0"/>
        <w:autoSpaceDE/>
        <w:autoSpaceDN/>
        <w:adjustRightInd/>
        <w:spacing w:before="648"/>
        <w:ind w:left="72"/>
        <w:rPr>
          <w:rStyle w:val="CharacterStyle5"/>
          <w:rFonts w:ascii="Bookman Old Style" w:hAnsi="Bookman Old Style" w:cs="Bookman Old Style"/>
          <w:b/>
          <w:bCs/>
          <w:spacing w:val="-5"/>
          <w:sz w:val="24"/>
          <w:szCs w:val="24"/>
          <w:lang w:val="es-ES" w:eastAsia="es-ES"/>
        </w:rPr>
      </w:pPr>
      <w:r>
        <w:rPr>
          <w:rStyle w:val="CharacterStyle5"/>
          <w:rFonts w:ascii="Bookman Old Style" w:hAnsi="Bookman Old Style" w:cs="Bookman Old Style"/>
          <w:b/>
          <w:bCs/>
          <w:sz w:val="24"/>
          <w:szCs w:val="24"/>
          <w:lang w:val="es-ES" w:eastAsia="es-ES"/>
        </w:rPr>
        <w:t>1.</w:t>
      </w:r>
      <w:r>
        <w:rPr>
          <w:rStyle w:val="CharacterStyle5"/>
          <w:rFonts w:ascii="Bookman Old Style" w:hAnsi="Bookman Old Style" w:cs="Bookman Old Style"/>
          <w:b/>
          <w:bCs/>
          <w:sz w:val="6"/>
          <w:szCs w:val="6"/>
          <w:lang w:val="es-ES" w:eastAsia="es-ES"/>
        </w:rPr>
        <w:t>-</w:t>
      </w:r>
      <w:r>
        <w:rPr>
          <w:rStyle w:val="CharacterStyle5"/>
          <w:rFonts w:ascii="Bookman Old Style" w:hAnsi="Bookman Old Style" w:cs="Bookman Old Style"/>
          <w:b/>
          <w:bCs/>
          <w:sz w:val="6"/>
          <w:szCs w:val="6"/>
          <w:lang w:val="es-ES" w:eastAsia="es-ES"/>
        </w:rPr>
        <w:tab/>
      </w:r>
      <w:r>
        <w:rPr>
          <w:rStyle w:val="CharacterStyle5"/>
          <w:spacing w:val="5"/>
          <w:sz w:val="25"/>
          <w:szCs w:val="25"/>
          <w:lang w:val="es-ES" w:eastAsia="es-ES"/>
        </w:rPr>
        <w:t xml:space="preserve">Se rechaza por considerarse como Falto de Razón </w:t>
      </w:r>
      <w:r>
        <w:rPr>
          <w:rStyle w:val="CharacterStyle5"/>
          <w:i/>
          <w:iCs/>
          <w:spacing w:val="5"/>
          <w:sz w:val="25"/>
          <w:szCs w:val="25"/>
          <w:lang w:val="es-ES" w:eastAsia="es-ES"/>
        </w:rPr>
        <w:t xml:space="preserve">y </w:t>
      </w:r>
      <w:r>
        <w:rPr>
          <w:rStyle w:val="CharacterStyle5"/>
          <w:spacing w:val="5"/>
          <w:sz w:val="25"/>
          <w:szCs w:val="25"/>
          <w:lang w:val="es-ES" w:eastAsia="es-ES"/>
        </w:rPr>
        <w:t xml:space="preserve">de Derecho el </w:t>
      </w:r>
      <w:r>
        <w:rPr>
          <w:rStyle w:val="CharacterStyle5"/>
          <w:rFonts w:ascii="Bookman Old Style" w:hAnsi="Bookman Old Style" w:cs="Bookman Old Style"/>
          <w:b/>
          <w:bCs/>
          <w:spacing w:val="-5"/>
          <w:sz w:val="24"/>
          <w:szCs w:val="24"/>
          <w:lang w:val="es-ES" w:eastAsia="es-ES"/>
        </w:rPr>
        <w:t>RECURSO</w:t>
      </w:r>
    </w:p>
    <w:p w:rsidR="00C51C62" w:rsidRDefault="00C51C62">
      <w:pPr>
        <w:pStyle w:val="Style3"/>
        <w:kinsoku w:val="0"/>
        <w:autoSpaceDE/>
        <w:autoSpaceDN/>
        <w:adjustRightInd/>
        <w:spacing w:after="108" w:line="273" w:lineRule="auto"/>
        <w:ind w:left="72" w:right="144"/>
        <w:jc w:val="both"/>
        <w:rPr>
          <w:rStyle w:val="CharacterStyle5"/>
          <w:spacing w:val="2"/>
          <w:sz w:val="25"/>
          <w:szCs w:val="25"/>
          <w:lang w:val="es-ES" w:eastAsia="es-ES"/>
        </w:rPr>
      </w:pPr>
      <w:r>
        <w:rPr>
          <w:rStyle w:val="CharacterStyle5"/>
          <w:rFonts w:ascii="Bookman Old Style" w:hAnsi="Bookman Old Style" w:cs="Bookman Old Style"/>
          <w:b/>
          <w:bCs/>
          <w:spacing w:val="-14"/>
          <w:sz w:val="24"/>
          <w:szCs w:val="24"/>
          <w:lang w:val="es-ES" w:eastAsia="es-ES"/>
        </w:rPr>
        <w:t xml:space="preserve">DE REVISIÓN </w:t>
      </w:r>
      <w:r>
        <w:rPr>
          <w:rStyle w:val="CharacterStyle5"/>
          <w:spacing w:val="-4"/>
          <w:sz w:val="25"/>
          <w:szCs w:val="25"/>
          <w:lang w:val="es-ES" w:eastAsia="es-ES"/>
        </w:rPr>
        <w:t xml:space="preserve">interpuesto por el Señor </w:t>
      </w:r>
      <w:r>
        <w:rPr>
          <w:rStyle w:val="CharacterStyle5"/>
          <w:rFonts w:ascii="Bookman Old Style" w:hAnsi="Bookman Old Style" w:cs="Bookman Old Style"/>
          <w:b/>
          <w:bCs/>
          <w:spacing w:val="-14"/>
          <w:sz w:val="24"/>
          <w:szCs w:val="24"/>
          <w:lang w:val="es-ES" w:eastAsia="es-ES"/>
        </w:rPr>
        <w:t>R</w:t>
      </w:r>
      <w:r w:rsidR="00D91033">
        <w:rPr>
          <w:rStyle w:val="CharacterStyle5"/>
          <w:rFonts w:ascii="Bookman Old Style" w:hAnsi="Bookman Old Style" w:cs="Bookman Old Style"/>
          <w:b/>
          <w:bCs/>
          <w:spacing w:val="-14"/>
          <w:sz w:val="24"/>
          <w:szCs w:val="24"/>
          <w:lang w:val="es-ES" w:eastAsia="es-ES"/>
        </w:rPr>
        <w:t>.</w:t>
      </w:r>
      <w:r>
        <w:rPr>
          <w:rStyle w:val="CharacterStyle5"/>
          <w:rFonts w:ascii="Bookman Old Style" w:hAnsi="Bookman Old Style" w:cs="Bookman Old Style"/>
          <w:b/>
          <w:bCs/>
          <w:spacing w:val="-14"/>
          <w:sz w:val="24"/>
          <w:szCs w:val="24"/>
          <w:lang w:val="es-ES" w:eastAsia="es-ES"/>
        </w:rPr>
        <w:t>S</w:t>
      </w:r>
      <w:r w:rsidR="00D91033">
        <w:rPr>
          <w:rStyle w:val="CharacterStyle5"/>
          <w:rFonts w:ascii="Bookman Old Style" w:hAnsi="Bookman Old Style" w:cs="Bookman Old Style"/>
          <w:b/>
          <w:bCs/>
          <w:spacing w:val="-14"/>
          <w:sz w:val="24"/>
          <w:szCs w:val="24"/>
          <w:lang w:val="es-ES" w:eastAsia="es-ES"/>
        </w:rPr>
        <w:t>.</w:t>
      </w:r>
      <w:r>
        <w:rPr>
          <w:rStyle w:val="CharacterStyle5"/>
          <w:rFonts w:ascii="Bookman Old Style" w:hAnsi="Bookman Old Style" w:cs="Bookman Old Style"/>
          <w:b/>
          <w:bCs/>
          <w:spacing w:val="-14"/>
          <w:sz w:val="24"/>
          <w:szCs w:val="24"/>
          <w:lang w:val="es-ES" w:eastAsia="es-ES"/>
        </w:rPr>
        <w:t>S</w:t>
      </w:r>
      <w:r w:rsidR="00D91033">
        <w:rPr>
          <w:rStyle w:val="CharacterStyle5"/>
          <w:rFonts w:ascii="Bookman Old Style" w:hAnsi="Bookman Old Style" w:cs="Bookman Old Style"/>
          <w:b/>
          <w:bCs/>
          <w:spacing w:val="-14"/>
          <w:sz w:val="24"/>
          <w:szCs w:val="24"/>
          <w:lang w:val="es-ES" w:eastAsia="es-ES"/>
        </w:rPr>
        <w:t>.</w:t>
      </w:r>
      <w:r>
        <w:rPr>
          <w:rStyle w:val="CharacterStyle5"/>
          <w:rFonts w:ascii="Bookman Old Style" w:hAnsi="Bookman Old Style" w:cs="Bookman Old Style"/>
          <w:b/>
          <w:bCs/>
          <w:spacing w:val="-14"/>
          <w:sz w:val="24"/>
          <w:szCs w:val="24"/>
          <w:lang w:val="es-ES" w:eastAsia="es-ES"/>
        </w:rPr>
        <w:t>K</w:t>
      </w:r>
      <w:r w:rsidR="00D91033">
        <w:rPr>
          <w:rStyle w:val="CharacterStyle5"/>
          <w:rFonts w:ascii="Bookman Old Style" w:hAnsi="Bookman Old Style" w:cs="Bookman Old Style"/>
          <w:b/>
          <w:bCs/>
          <w:spacing w:val="-14"/>
          <w:sz w:val="24"/>
          <w:szCs w:val="24"/>
          <w:lang w:val="es-ES" w:eastAsia="es-ES"/>
        </w:rPr>
        <w:t>.</w:t>
      </w:r>
      <w:r>
        <w:rPr>
          <w:rStyle w:val="CharacterStyle5"/>
          <w:rFonts w:ascii="Bookman Old Style" w:hAnsi="Bookman Old Style" w:cs="Bookman Old Style"/>
          <w:b/>
          <w:bCs/>
          <w:spacing w:val="-14"/>
          <w:sz w:val="24"/>
          <w:szCs w:val="24"/>
          <w:lang w:val="es-ES" w:eastAsia="es-ES"/>
        </w:rPr>
        <w:t xml:space="preserve">, </w:t>
      </w:r>
      <w:r>
        <w:rPr>
          <w:rStyle w:val="CharacterStyle5"/>
          <w:spacing w:val="-4"/>
          <w:sz w:val="25"/>
          <w:szCs w:val="25"/>
          <w:lang w:val="es-ES" w:eastAsia="es-ES"/>
        </w:rPr>
        <w:t xml:space="preserve">de </w:t>
      </w:r>
      <w:r>
        <w:rPr>
          <w:rStyle w:val="CharacterStyle5"/>
          <w:spacing w:val="4"/>
          <w:sz w:val="25"/>
          <w:szCs w:val="25"/>
          <w:lang w:val="es-ES" w:eastAsia="es-ES"/>
        </w:rPr>
        <w:t xml:space="preserve">calidades conocidas y portador de la cédula de identidad </w:t>
      </w:r>
      <w:r w:rsidR="00D30674">
        <w:rPr>
          <w:rStyle w:val="CharacterStyle5"/>
          <w:spacing w:val="4"/>
          <w:sz w:val="25"/>
          <w:szCs w:val="25"/>
          <w:lang w:val="es-ES" w:eastAsia="es-ES"/>
        </w:rPr>
        <w:t>número...</w:t>
      </w:r>
      <w:r>
        <w:rPr>
          <w:rStyle w:val="CharacterStyle5"/>
          <w:spacing w:val="4"/>
          <w:sz w:val="25"/>
          <w:szCs w:val="25"/>
          <w:lang w:val="es-ES" w:eastAsia="es-ES"/>
        </w:rPr>
        <w:t xml:space="preserve">, en su </w:t>
      </w:r>
      <w:r>
        <w:rPr>
          <w:rStyle w:val="CharacterStyle5"/>
          <w:spacing w:val="1"/>
          <w:sz w:val="25"/>
          <w:szCs w:val="25"/>
          <w:lang w:val="es-ES" w:eastAsia="es-ES"/>
        </w:rPr>
        <w:t xml:space="preserve">condición personal, contra lo definido por este Tribunal mediante la </w:t>
      </w:r>
      <w:r>
        <w:rPr>
          <w:rStyle w:val="CharacterStyle5"/>
          <w:rFonts w:ascii="Bookman Old Style" w:hAnsi="Bookman Old Style" w:cs="Bookman Old Style"/>
          <w:b/>
          <w:bCs/>
          <w:spacing w:val="-9"/>
          <w:sz w:val="24"/>
          <w:szCs w:val="24"/>
          <w:lang w:val="es-ES" w:eastAsia="es-ES"/>
        </w:rPr>
        <w:t xml:space="preserve">Resolución No. </w:t>
      </w:r>
      <w:r>
        <w:rPr>
          <w:rStyle w:val="CharacterStyle5"/>
          <w:rFonts w:ascii="Bookman Old Style" w:hAnsi="Bookman Old Style" w:cs="Bookman Old Style"/>
          <w:b/>
          <w:bCs/>
          <w:spacing w:val="-6"/>
          <w:sz w:val="24"/>
          <w:szCs w:val="24"/>
          <w:lang w:val="es-ES" w:eastAsia="es-ES"/>
        </w:rPr>
        <w:t>TAT</w:t>
      </w:r>
      <w:r w:rsidR="00D30674">
        <w:rPr>
          <w:rStyle w:val="CharacterStyle5"/>
          <w:rFonts w:ascii="Bookman Old Style" w:hAnsi="Bookman Old Style" w:cs="Bookman Old Style"/>
          <w:b/>
          <w:bCs/>
          <w:spacing w:val="-6"/>
          <w:sz w:val="24"/>
          <w:szCs w:val="24"/>
          <w:lang w:val="es-ES" w:eastAsia="es-ES"/>
        </w:rPr>
        <w:t>-</w:t>
      </w:r>
      <w:r>
        <w:rPr>
          <w:rStyle w:val="CharacterStyle5"/>
          <w:rFonts w:ascii="Bookman Old Style" w:hAnsi="Bookman Old Style" w:cs="Bookman Old Style"/>
          <w:b/>
          <w:bCs/>
          <w:spacing w:val="-6"/>
          <w:sz w:val="6"/>
          <w:szCs w:val="6"/>
          <w:lang w:val="es-ES" w:eastAsia="es-ES"/>
        </w:rPr>
        <w:t>-</w:t>
      </w:r>
      <w:r>
        <w:rPr>
          <w:rStyle w:val="CharacterStyle5"/>
          <w:rFonts w:ascii="Bookman Old Style" w:hAnsi="Bookman Old Style" w:cs="Bookman Old Style"/>
          <w:b/>
          <w:bCs/>
          <w:spacing w:val="-6"/>
          <w:sz w:val="24"/>
          <w:szCs w:val="24"/>
          <w:lang w:val="es-ES" w:eastAsia="es-ES"/>
        </w:rPr>
        <w:t>2076</w:t>
      </w:r>
      <w:r w:rsidR="00D91033">
        <w:rPr>
          <w:rStyle w:val="CharacterStyle5"/>
          <w:rFonts w:ascii="Bookman Old Style" w:hAnsi="Bookman Old Style" w:cs="Bookman Old Style"/>
          <w:b/>
          <w:bCs/>
          <w:spacing w:val="-6"/>
          <w:sz w:val="24"/>
          <w:szCs w:val="24"/>
          <w:lang w:val="es-ES" w:eastAsia="es-ES"/>
        </w:rPr>
        <w:t>-</w:t>
      </w:r>
      <w:r>
        <w:rPr>
          <w:rStyle w:val="CharacterStyle5"/>
          <w:rFonts w:ascii="Bookman Old Style" w:hAnsi="Bookman Old Style" w:cs="Bookman Old Style"/>
          <w:b/>
          <w:bCs/>
          <w:spacing w:val="-6"/>
          <w:sz w:val="6"/>
          <w:szCs w:val="6"/>
          <w:lang w:val="es-ES" w:eastAsia="es-ES"/>
        </w:rPr>
        <w:t>-</w:t>
      </w:r>
      <w:r w:rsidR="009623A1">
        <w:rPr>
          <w:rStyle w:val="CharacterStyle5"/>
          <w:rFonts w:ascii="Bookman Old Style" w:hAnsi="Bookman Old Style" w:cs="Bookman Old Style"/>
          <w:b/>
          <w:bCs/>
          <w:spacing w:val="-6"/>
          <w:sz w:val="6"/>
          <w:szCs w:val="6"/>
          <w:lang w:val="es-ES" w:eastAsia="es-ES"/>
        </w:rPr>
        <w:t>-</w:t>
      </w:r>
      <w:r>
        <w:rPr>
          <w:rStyle w:val="CharacterStyle5"/>
          <w:rFonts w:ascii="Bookman Old Style" w:hAnsi="Bookman Old Style" w:cs="Bookman Old Style"/>
          <w:b/>
          <w:bCs/>
          <w:spacing w:val="-6"/>
          <w:sz w:val="24"/>
          <w:szCs w:val="24"/>
          <w:lang w:val="es-ES" w:eastAsia="es-ES"/>
        </w:rPr>
        <w:t xml:space="preserve">2011 </w:t>
      </w:r>
      <w:r w:rsidR="00D30674">
        <w:rPr>
          <w:rStyle w:val="CharacterStyle5"/>
          <w:spacing w:val="4"/>
          <w:sz w:val="25"/>
          <w:szCs w:val="25"/>
          <w:lang w:val="es-ES" w:eastAsia="es-ES"/>
        </w:rPr>
        <w:t>emitida por este</w:t>
      </w:r>
      <w:r>
        <w:rPr>
          <w:rStyle w:val="CharacterStyle5"/>
          <w:spacing w:val="4"/>
          <w:sz w:val="25"/>
          <w:szCs w:val="25"/>
          <w:lang w:val="es-ES" w:eastAsia="es-ES"/>
        </w:rPr>
        <w:t xml:space="preserve"> Tribunal al ser las 11 horas con 30 minutos del día </w:t>
      </w:r>
      <w:r>
        <w:rPr>
          <w:rStyle w:val="CharacterStyle5"/>
          <w:spacing w:val="2"/>
          <w:sz w:val="25"/>
          <w:szCs w:val="25"/>
          <w:lang w:val="es-ES" w:eastAsia="es-ES"/>
        </w:rPr>
        <w:t xml:space="preserve">31 de Octubre del año 2011; toda vez que no se visualiza ningún de Error de Hecho </w:t>
      </w:r>
      <w:r>
        <w:rPr>
          <w:rStyle w:val="CharacterStyle5"/>
          <w:spacing w:val="3"/>
          <w:sz w:val="25"/>
          <w:szCs w:val="25"/>
          <w:lang w:val="es-ES" w:eastAsia="es-ES"/>
        </w:rPr>
        <w:t xml:space="preserve">manifiesto en lo actuado, como hipótesis taxativa necesaria para la procedencia del </w:t>
      </w:r>
      <w:r>
        <w:rPr>
          <w:rStyle w:val="CharacterStyle5"/>
          <w:spacing w:val="2"/>
          <w:sz w:val="25"/>
          <w:szCs w:val="25"/>
          <w:lang w:val="es-ES" w:eastAsia="es-ES"/>
        </w:rPr>
        <w:t>recurso en cuestión. Confirmándose en todos sus extremos y efectos el acto objetado.</w:t>
      </w:r>
    </w:p>
    <w:p w:rsidR="00C51C62" w:rsidRPr="00C115A8" w:rsidRDefault="00C51C62">
      <w:pPr>
        <w:spacing w:before="1008"/>
        <w:jc w:val="center"/>
        <w:rPr>
          <w:lang w:val="es-CR"/>
        </w:rPr>
      </w:pPr>
    </w:p>
    <w:p w:rsidR="00C51C62" w:rsidRDefault="00C51C62">
      <w:pPr>
        <w:pStyle w:val="Style3"/>
        <w:tabs>
          <w:tab w:val="right" w:pos="8976"/>
        </w:tabs>
        <w:kinsoku w:val="0"/>
        <w:autoSpaceDE/>
        <w:autoSpaceDN/>
        <w:adjustRightInd/>
        <w:spacing w:after="540" w:line="213" w:lineRule="auto"/>
        <w:ind w:left="6768"/>
        <w:rPr>
          <w:rStyle w:val="CharacterStyle5"/>
          <w:rFonts w:ascii="Arial" w:hAnsi="Arial" w:cs="Arial"/>
          <w:b/>
          <w:bCs/>
          <w:sz w:val="19"/>
          <w:szCs w:val="19"/>
          <w:lang w:val="es-ES" w:eastAsia="es-ES"/>
        </w:rPr>
      </w:pPr>
      <w:r>
        <w:rPr>
          <w:rStyle w:val="CharacterStyle5"/>
          <w:rFonts w:ascii="Tahoma" w:hAnsi="Tahoma" w:cs="Tahoma"/>
          <w:b/>
          <w:bCs/>
          <w:spacing w:val="-4"/>
          <w:w w:val="95"/>
          <w:sz w:val="15"/>
          <w:szCs w:val="15"/>
          <w:lang w:val="es-ES" w:eastAsia="es-ES"/>
        </w:rPr>
        <w:tab/>
      </w:r>
    </w:p>
    <w:p w:rsidR="00C51C62" w:rsidRDefault="00C51C62">
      <w:pPr>
        <w:pStyle w:val="Style3"/>
        <w:kinsoku w:val="0"/>
        <w:autoSpaceDE/>
        <w:autoSpaceDN/>
        <w:adjustRightInd/>
        <w:spacing w:before="1332" w:line="278" w:lineRule="auto"/>
        <w:ind w:right="360"/>
        <w:jc w:val="both"/>
        <w:rPr>
          <w:rStyle w:val="CharacterStyle5"/>
          <w:spacing w:val="3"/>
          <w:sz w:val="25"/>
          <w:szCs w:val="25"/>
          <w:lang w:val="es-ES" w:eastAsia="es-ES"/>
        </w:rPr>
      </w:pPr>
      <w:r>
        <w:rPr>
          <w:rStyle w:val="CharacterStyle5"/>
          <w:spacing w:val="6"/>
          <w:sz w:val="25"/>
          <w:szCs w:val="25"/>
          <w:lang w:val="es-ES" w:eastAsia="es-ES"/>
        </w:rPr>
        <w:lastRenderedPageBreak/>
        <w:t xml:space="preserve">II.- De conformidad con el artículo 22, inciso c), de la citada Ley 7969, y demás </w:t>
      </w:r>
      <w:r>
        <w:rPr>
          <w:rStyle w:val="CharacterStyle5"/>
          <w:spacing w:val="4"/>
          <w:sz w:val="25"/>
          <w:szCs w:val="25"/>
          <w:lang w:val="es-ES" w:eastAsia="es-ES"/>
        </w:rPr>
        <w:t xml:space="preserve">normas de observancia, la presente Resolución no tiene ulterior recurso; y dada la naturaleza de la acción atendida, se deja en claro que se mantienen el agotamiento de </w:t>
      </w:r>
      <w:r>
        <w:rPr>
          <w:rStyle w:val="CharacterStyle5"/>
          <w:spacing w:val="3"/>
          <w:sz w:val="25"/>
          <w:szCs w:val="25"/>
          <w:lang w:val="es-ES" w:eastAsia="es-ES"/>
        </w:rPr>
        <w:t>la vía administrativa declarado mediante el acto que se objeta.</w:t>
      </w:r>
    </w:p>
    <w:p w:rsidR="00C51C62" w:rsidRPr="000A1586" w:rsidRDefault="00C51C62">
      <w:pPr>
        <w:ind w:left="2808" w:right="1395"/>
        <w:rPr>
          <w:lang w:val="es-CR"/>
        </w:rPr>
      </w:pPr>
    </w:p>
    <w:p w:rsidR="00BD24CA" w:rsidRDefault="00BD24CA" w:rsidP="00BD24CA">
      <w:pPr>
        <w:pStyle w:val="Style11"/>
        <w:kinsoku w:val="0"/>
        <w:autoSpaceDE/>
        <w:spacing w:line="192" w:lineRule="auto"/>
        <w:ind w:right="36"/>
        <w:jc w:val="center"/>
        <w:rPr>
          <w:lang w:val="es-CR" w:eastAsia="es-ES"/>
        </w:rPr>
      </w:pPr>
    </w:p>
    <w:p w:rsidR="00BD24CA" w:rsidRDefault="00BD24CA" w:rsidP="00BD24CA">
      <w:pPr>
        <w:pStyle w:val="Style11"/>
        <w:kinsoku w:val="0"/>
        <w:autoSpaceDE/>
        <w:spacing w:line="192" w:lineRule="auto"/>
        <w:ind w:right="36"/>
        <w:jc w:val="center"/>
        <w:rPr>
          <w:lang w:val="es-CR" w:eastAsia="es-ES"/>
        </w:rPr>
      </w:pPr>
      <w:r>
        <w:rPr>
          <w:lang w:val="es-CR" w:eastAsia="es-ES"/>
        </w:rPr>
        <w:t>Lic. Carlos Miguel Portuguez Méndez</w:t>
      </w:r>
    </w:p>
    <w:p w:rsidR="00BD24CA" w:rsidRDefault="00BD24CA" w:rsidP="00BD24CA">
      <w:pPr>
        <w:pStyle w:val="Style11"/>
        <w:kinsoku w:val="0"/>
        <w:autoSpaceDE/>
        <w:spacing w:line="192" w:lineRule="auto"/>
        <w:ind w:right="36"/>
        <w:jc w:val="center"/>
        <w:rPr>
          <w:b/>
          <w:lang w:val="es-CR" w:eastAsia="es-ES"/>
        </w:rPr>
      </w:pPr>
      <w:r>
        <w:rPr>
          <w:b/>
          <w:lang w:val="es-CR" w:eastAsia="es-ES"/>
        </w:rPr>
        <w:t>Presidente</w:t>
      </w:r>
    </w:p>
    <w:p w:rsidR="00BD24CA" w:rsidRDefault="00BD24CA" w:rsidP="00BD24CA">
      <w:pPr>
        <w:pStyle w:val="Style11"/>
        <w:kinsoku w:val="0"/>
        <w:autoSpaceDE/>
        <w:spacing w:line="192" w:lineRule="auto"/>
        <w:ind w:right="36"/>
        <w:jc w:val="center"/>
        <w:rPr>
          <w:lang w:val="es-CR" w:eastAsia="es-ES"/>
        </w:rPr>
      </w:pPr>
    </w:p>
    <w:p w:rsidR="00BD24CA" w:rsidRDefault="00BD24CA" w:rsidP="00BD24CA">
      <w:pPr>
        <w:pStyle w:val="Style11"/>
        <w:kinsoku w:val="0"/>
        <w:autoSpaceDE/>
        <w:spacing w:line="192" w:lineRule="auto"/>
        <w:ind w:right="36"/>
        <w:jc w:val="center"/>
        <w:rPr>
          <w:lang w:val="es-CR" w:eastAsia="es-ES"/>
        </w:rPr>
      </w:pPr>
    </w:p>
    <w:p w:rsidR="00BD24CA" w:rsidRDefault="00BD24CA" w:rsidP="00BD24CA">
      <w:pPr>
        <w:pStyle w:val="Style11"/>
        <w:kinsoku w:val="0"/>
        <w:autoSpaceDE/>
        <w:spacing w:line="192" w:lineRule="auto"/>
        <w:ind w:right="36"/>
        <w:jc w:val="right"/>
        <w:rPr>
          <w:lang w:val="es-CR" w:eastAsia="es-ES"/>
        </w:rPr>
      </w:pPr>
    </w:p>
    <w:p w:rsidR="00BD24CA" w:rsidRDefault="00BD24CA" w:rsidP="00BD24CA">
      <w:pPr>
        <w:pStyle w:val="Style11"/>
        <w:kinsoku w:val="0"/>
        <w:autoSpaceDE/>
        <w:spacing w:line="192" w:lineRule="auto"/>
        <w:ind w:right="36"/>
        <w:jc w:val="center"/>
        <w:rPr>
          <w:lang w:val="es-CR" w:eastAsia="es-ES"/>
        </w:rPr>
      </w:pPr>
      <w:r>
        <w:rPr>
          <w:lang w:val="es-CR" w:eastAsia="es-ES"/>
        </w:rPr>
        <w:t>Licda. Marta Luz Pérez Peláez                                   Lic. Mario Quesada Aguirre</w:t>
      </w:r>
    </w:p>
    <w:p w:rsidR="00BD24CA" w:rsidRDefault="00BD24CA" w:rsidP="00BD24CA">
      <w:pPr>
        <w:pStyle w:val="Style11"/>
        <w:kinsoku w:val="0"/>
        <w:autoSpaceDE/>
        <w:spacing w:line="192" w:lineRule="auto"/>
        <w:ind w:right="36"/>
        <w:jc w:val="center"/>
        <w:rPr>
          <w:b/>
          <w:lang w:val="es-CR" w:eastAsia="es-ES"/>
        </w:rPr>
      </w:pPr>
      <w:r>
        <w:rPr>
          <w:b/>
          <w:lang w:val="es-CR" w:eastAsia="es-ES"/>
        </w:rPr>
        <w:t xml:space="preserve">    Jueza                                                                                    Juez</w:t>
      </w:r>
    </w:p>
    <w:p w:rsidR="00C51C62" w:rsidRPr="000A1586" w:rsidRDefault="00C51C62" w:rsidP="00532677">
      <w:pPr>
        <w:spacing w:after="5364"/>
        <w:jc w:val="center"/>
        <w:rPr>
          <w:lang w:val="es-CR"/>
        </w:rPr>
      </w:pPr>
    </w:p>
    <w:p w:rsidR="00C51C62" w:rsidRDefault="00C51C62" w:rsidP="00C51C62">
      <w:pPr>
        <w:pStyle w:val="Style3"/>
        <w:kinsoku w:val="0"/>
        <w:autoSpaceDE/>
        <w:autoSpaceDN/>
        <w:adjustRightInd/>
        <w:spacing w:line="691" w:lineRule="exact"/>
        <w:ind w:left="432"/>
        <w:rPr>
          <w:rStyle w:val="CharacterStyle5"/>
          <w:rFonts w:ascii="Bookman Old Style" w:hAnsi="Bookman Old Style" w:cs="Bookman Old Style"/>
          <w:b/>
          <w:bCs/>
          <w:w w:val="85"/>
          <w:lang w:val="es-ES" w:eastAsia="es-ES"/>
        </w:rPr>
      </w:pPr>
    </w:p>
    <w:sectPr w:rsidR="00C51C62" w:rsidSect="00747678">
      <w:pgSz w:w="12120" w:h="15840"/>
      <w:pgMar w:top="1560" w:right="1034" w:bottom="356" w:left="16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4BDA"/>
    <w:multiLevelType w:val="singleLevel"/>
    <w:tmpl w:val="2D20A213"/>
    <w:lvl w:ilvl="0">
      <w:start w:val="1"/>
      <w:numFmt w:val="decimal"/>
      <w:lvlText w:val="%1.-"/>
      <w:lvlJc w:val="left"/>
      <w:pPr>
        <w:tabs>
          <w:tab w:val="num" w:pos="720"/>
        </w:tabs>
        <w:ind w:firstLine="72"/>
      </w:pPr>
      <w:rPr>
        <w:rFonts w:ascii="Bookman Old Style" w:hAnsi="Bookman Old Style" w:cs="Bookman Old Style"/>
        <w:b/>
        <w:bCs/>
        <w:snapToGrid/>
        <w:sz w:val="24"/>
        <w:szCs w:val="24"/>
      </w:rPr>
    </w:lvl>
  </w:abstractNum>
  <w:abstractNum w:abstractNumId="1">
    <w:nsid w:val="02F34EF9"/>
    <w:multiLevelType w:val="singleLevel"/>
    <w:tmpl w:val="1247FC9B"/>
    <w:lvl w:ilvl="0">
      <w:start w:val="1"/>
      <w:numFmt w:val="lowerLetter"/>
      <w:lvlText w:val="%1)"/>
      <w:lvlJc w:val="left"/>
      <w:pPr>
        <w:tabs>
          <w:tab w:val="num" w:pos="288"/>
        </w:tabs>
        <w:ind w:left="576" w:firstLine="72"/>
      </w:pPr>
      <w:rPr>
        <w:rFonts w:cs="Times New Roman"/>
        <w:snapToGrid/>
        <w:spacing w:val="3"/>
        <w:sz w:val="25"/>
        <w:szCs w:val="25"/>
      </w:rPr>
    </w:lvl>
  </w:abstractNum>
  <w:abstractNum w:abstractNumId="2">
    <w:nsid w:val="03488703"/>
    <w:multiLevelType w:val="singleLevel"/>
    <w:tmpl w:val="51F6E511"/>
    <w:lvl w:ilvl="0">
      <w:start w:val="4"/>
      <w:numFmt w:val="decimal"/>
      <w:lvlText w:val="%1.-"/>
      <w:lvlJc w:val="left"/>
      <w:pPr>
        <w:tabs>
          <w:tab w:val="num" w:pos="792"/>
        </w:tabs>
      </w:pPr>
      <w:rPr>
        <w:rFonts w:cs="Times New Roman"/>
        <w:snapToGrid/>
        <w:spacing w:val="6"/>
        <w:sz w:val="25"/>
        <w:szCs w:val="25"/>
      </w:rPr>
    </w:lvl>
  </w:abstractNum>
  <w:abstractNum w:abstractNumId="3">
    <w:nsid w:val="035F1A95"/>
    <w:multiLevelType w:val="singleLevel"/>
    <w:tmpl w:val="17FB189E"/>
    <w:lvl w:ilvl="0">
      <w:start w:val="1"/>
      <w:numFmt w:val="decimal"/>
      <w:lvlText w:val="%1.-"/>
      <w:lvlJc w:val="left"/>
      <w:pPr>
        <w:tabs>
          <w:tab w:val="num" w:pos="864"/>
        </w:tabs>
        <w:ind w:left="576" w:firstLine="72"/>
      </w:pPr>
      <w:rPr>
        <w:rFonts w:cs="Times New Roman"/>
        <w:snapToGrid/>
        <w:spacing w:val="10"/>
        <w:sz w:val="22"/>
        <w:szCs w:val="22"/>
      </w:rPr>
    </w:lvl>
  </w:abstractNum>
  <w:abstractNum w:abstractNumId="4">
    <w:nsid w:val="054C9BC3"/>
    <w:multiLevelType w:val="singleLevel"/>
    <w:tmpl w:val="7D395736"/>
    <w:lvl w:ilvl="0">
      <w:start w:val="1"/>
      <w:numFmt w:val="lowerLetter"/>
      <w:lvlText w:val="%1)"/>
      <w:lvlJc w:val="left"/>
      <w:pPr>
        <w:tabs>
          <w:tab w:val="num" w:pos="288"/>
        </w:tabs>
        <w:ind w:left="576" w:firstLine="72"/>
      </w:pPr>
      <w:rPr>
        <w:rFonts w:cs="Times New Roman"/>
        <w:i/>
        <w:iCs/>
        <w:snapToGrid/>
        <w:spacing w:val="-1"/>
        <w:w w:val="95"/>
        <w:sz w:val="25"/>
        <w:szCs w:val="25"/>
      </w:rPr>
    </w:lvl>
  </w:abstractNum>
  <w:abstractNum w:abstractNumId="5">
    <w:nsid w:val="06A6212A"/>
    <w:multiLevelType w:val="singleLevel"/>
    <w:tmpl w:val="26A21DDA"/>
    <w:lvl w:ilvl="0">
      <w:start w:val="3"/>
      <w:numFmt w:val="decimal"/>
      <w:lvlText w:val="%1.-"/>
      <w:lvlJc w:val="left"/>
      <w:pPr>
        <w:tabs>
          <w:tab w:val="num" w:pos="864"/>
        </w:tabs>
        <w:ind w:firstLine="72"/>
      </w:pPr>
      <w:rPr>
        <w:rFonts w:cs="Times New Roman"/>
        <w:snapToGrid/>
        <w:spacing w:val="-4"/>
        <w:sz w:val="23"/>
        <w:szCs w:val="23"/>
      </w:rPr>
    </w:lvl>
  </w:abstractNum>
  <w:abstractNum w:abstractNumId="6">
    <w:nsid w:val="22484B30"/>
    <w:multiLevelType w:val="hybridMultilevel"/>
    <w:tmpl w:val="994C6100"/>
    <w:lvl w:ilvl="0" w:tplc="F0184B42">
      <w:start w:val="1"/>
      <w:numFmt w:val="decimal"/>
      <w:lvlText w:val="%1."/>
      <w:lvlJc w:val="left"/>
      <w:pPr>
        <w:ind w:left="432" w:hanging="360"/>
      </w:pPr>
      <w:rPr>
        <w:rFonts w:ascii="Bookman Old Style" w:hAnsi="Bookman Old Style" w:cs="Bookman Old Style" w:hint="default"/>
        <w:b/>
        <w:sz w:val="23"/>
      </w:rPr>
    </w:lvl>
    <w:lvl w:ilvl="1" w:tplc="140A0019" w:tentative="1">
      <w:start w:val="1"/>
      <w:numFmt w:val="lowerLetter"/>
      <w:lvlText w:val="%2."/>
      <w:lvlJc w:val="left"/>
      <w:pPr>
        <w:ind w:left="1152" w:hanging="360"/>
      </w:pPr>
      <w:rPr>
        <w:rFonts w:cs="Times New Roman"/>
      </w:rPr>
    </w:lvl>
    <w:lvl w:ilvl="2" w:tplc="140A001B" w:tentative="1">
      <w:start w:val="1"/>
      <w:numFmt w:val="lowerRoman"/>
      <w:lvlText w:val="%3."/>
      <w:lvlJc w:val="right"/>
      <w:pPr>
        <w:ind w:left="1872" w:hanging="180"/>
      </w:pPr>
      <w:rPr>
        <w:rFonts w:cs="Times New Roman"/>
      </w:rPr>
    </w:lvl>
    <w:lvl w:ilvl="3" w:tplc="140A000F" w:tentative="1">
      <w:start w:val="1"/>
      <w:numFmt w:val="decimal"/>
      <w:lvlText w:val="%4."/>
      <w:lvlJc w:val="left"/>
      <w:pPr>
        <w:ind w:left="2592" w:hanging="360"/>
      </w:pPr>
      <w:rPr>
        <w:rFonts w:cs="Times New Roman"/>
      </w:rPr>
    </w:lvl>
    <w:lvl w:ilvl="4" w:tplc="140A0019" w:tentative="1">
      <w:start w:val="1"/>
      <w:numFmt w:val="lowerLetter"/>
      <w:lvlText w:val="%5."/>
      <w:lvlJc w:val="left"/>
      <w:pPr>
        <w:ind w:left="3312" w:hanging="360"/>
      </w:pPr>
      <w:rPr>
        <w:rFonts w:cs="Times New Roman"/>
      </w:rPr>
    </w:lvl>
    <w:lvl w:ilvl="5" w:tplc="140A001B" w:tentative="1">
      <w:start w:val="1"/>
      <w:numFmt w:val="lowerRoman"/>
      <w:lvlText w:val="%6."/>
      <w:lvlJc w:val="right"/>
      <w:pPr>
        <w:ind w:left="4032" w:hanging="180"/>
      </w:pPr>
      <w:rPr>
        <w:rFonts w:cs="Times New Roman"/>
      </w:rPr>
    </w:lvl>
    <w:lvl w:ilvl="6" w:tplc="140A000F" w:tentative="1">
      <w:start w:val="1"/>
      <w:numFmt w:val="decimal"/>
      <w:lvlText w:val="%7."/>
      <w:lvlJc w:val="left"/>
      <w:pPr>
        <w:ind w:left="4752" w:hanging="360"/>
      </w:pPr>
      <w:rPr>
        <w:rFonts w:cs="Times New Roman"/>
      </w:rPr>
    </w:lvl>
    <w:lvl w:ilvl="7" w:tplc="140A0019" w:tentative="1">
      <w:start w:val="1"/>
      <w:numFmt w:val="lowerLetter"/>
      <w:lvlText w:val="%8."/>
      <w:lvlJc w:val="left"/>
      <w:pPr>
        <w:ind w:left="5472" w:hanging="360"/>
      </w:pPr>
      <w:rPr>
        <w:rFonts w:cs="Times New Roman"/>
      </w:rPr>
    </w:lvl>
    <w:lvl w:ilvl="8" w:tplc="140A001B" w:tentative="1">
      <w:start w:val="1"/>
      <w:numFmt w:val="lowerRoman"/>
      <w:lvlText w:val="%9."/>
      <w:lvlJc w:val="right"/>
      <w:pPr>
        <w:ind w:left="6192" w:hanging="180"/>
      </w:pPr>
      <w:rPr>
        <w:rFonts w:cs="Times New Roman"/>
      </w:rPr>
    </w:lvl>
  </w:abstractNum>
  <w:num w:numId="1">
    <w:abstractNumId w:val="3"/>
  </w:num>
  <w:num w:numId="2">
    <w:abstractNumId w:val="5"/>
  </w:num>
  <w:num w:numId="3">
    <w:abstractNumId w:val="2"/>
  </w:num>
  <w:num w:numId="4">
    <w:abstractNumId w:val="2"/>
    <w:lvlOverride w:ilvl="0">
      <w:lvl w:ilvl="0">
        <w:numFmt w:val="decimal"/>
        <w:lvlText w:val="%1.-"/>
        <w:lvlJc w:val="left"/>
        <w:pPr>
          <w:tabs>
            <w:tab w:val="num" w:pos="648"/>
          </w:tabs>
          <w:ind w:firstLine="72"/>
        </w:pPr>
        <w:rPr>
          <w:rFonts w:cs="Times New Roman"/>
          <w:snapToGrid/>
          <w:spacing w:val="3"/>
          <w:sz w:val="25"/>
          <w:szCs w:val="25"/>
        </w:rPr>
      </w:lvl>
    </w:lvlOverride>
  </w:num>
  <w:num w:numId="5">
    <w:abstractNumId w:val="0"/>
  </w:num>
  <w:num w:numId="6">
    <w:abstractNumId w:val="1"/>
  </w:num>
  <w:num w:numId="7">
    <w:abstractNumId w:val="1"/>
    <w:lvlOverride w:ilvl="0">
      <w:lvl w:ilvl="0">
        <w:numFmt w:val="lowerLetter"/>
        <w:lvlText w:val="%1)"/>
        <w:lvlJc w:val="left"/>
        <w:pPr>
          <w:tabs>
            <w:tab w:val="num" w:pos="360"/>
          </w:tabs>
          <w:ind w:left="576"/>
        </w:pPr>
        <w:rPr>
          <w:rFonts w:cs="Times New Roman"/>
          <w:snapToGrid/>
          <w:spacing w:val="-1"/>
          <w:sz w:val="25"/>
          <w:szCs w:val="25"/>
        </w:rPr>
      </w:lvl>
    </w:lvlOverride>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2A04BA"/>
    <w:rsid w:val="00004616"/>
    <w:rsid w:val="00022A17"/>
    <w:rsid w:val="000424DE"/>
    <w:rsid w:val="000A1586"/>
    <w:rsid w:val="000B17E4"/>
    <w:rsid w:val="000B72FE"/>
    <w:rsid w:val="000E1FA5"/>
    <w:rsid w:val="00116DA5"/>
    <w:rsid w:val="00156070"/>
    <w:rsid w:val="0017594E"/>
    <w:rsid w:val="001B75D3"/>
    <w:rsid w:val="001C26D6"/>
    <w:rsid w:val="001C32FA"/>
    <w:rsid w:val="002102F8"/>
    <w:rsid w:val="00223CD6"/>
    <w:rsid w:val="002A04BA"/>
    <w:rsid w:val="002C2A39"/>
    <w:rsid w:val="002D0A85"/>
    <w:rsid w:val="002E54CE"/>
    <w:rsid w:val="003460F0"/>
    <w:rsid w:val="0038332B"/>
    <w:rsid w:val="0038378C"/>
    <w:rsid w:val="003A37B5"/>
    <w:rsid w:val="003E611E"/>
    <w:rsid w:val="003F6225"/>
    <w:rsid w:val="0040331B"/>
    <w:rsid w:val="00404BED"/>
    <w:rsid w:val="004162CD"/>
    <w:rsid w:val="00416371"/>
    <w:rsid w:val="00422961"/>
    <w:rsid w:val="004544D5"/>
    <w:rsid w:val="0046549F"/>
    <w:rsid w:val="004C781D"/>
    <w:rsid w:val="00511DDE"/>
    <w:rsid w:val="00532677"/>
    <w:rsid w:val="005E6F9E"/>
    <w:rsid w:val="006441AA"/>
    <w:rsid w:val="006510BE"/>
    <w:rsid w:val="006A0CFD"/>
    <w:rsid w:val="006D75A7"/>
    <w:rsid w:val="006E7EA8"/>
    <w:rsid w:val="00700705"/>
    <w:rsid w:val="007149D1"/>
    <w:rsid w:val="00747678"/>
    <w:rsid w:val="007B4986"/>
    <w:rsid w:val="007C3A6A"/>
    <w:rsid w:val="007C5765"/>
    <w:rsid w:val="0082400C"/>
    <w:rsid w:val="00835258"/>
    <w:rsid w:val="00864089"/>
    <w:rsid w:val="008B37AD"/>
    <w:rsid w:val="00916241"/>
    <w:rsid w:val="00944BAE"/>
    <w:rsid w:val="00950E6B"/>
    <w:rsid w:val="00956772"/>
    <w:rsid w:val="009623A1"/>
    <w:rsid w:val="009C425C"/>
    <w:rsid w:val="009D2F4A"/>
    <w:rsid w:val="009E1B8F"/>
    <w:rsid w:val="00A1565D"/>
    <w:rsid w:val="00A2041F"/>
    <w:rsid w:val="00A50C34"/>
    <w:rsid w:val="00A81525"/>
    <w:rsid w:val="00AC0B1A"/>
    <w:rsid w:val="00AE3BAB"/>
    <w:rsid w:val="00B01EB7"/>
    <w:rsid w:val="00B220FC"/>
    <w:rsid w:val="00B238E8"/>
    <w:rsid w:val="00B31769"/>
    <w:rsid w:val="00B8608D"/>
    <w:rsid w:val="00BD24CA"/>
    <w:rsid w:val="00C115A8"/>
    <w:rsid w:val="00C13AFE"/>
    <w:rsid w:val="00C51C62"/>
    <w:rsid w:val="00C67289"/>
    <w:rsid w:val="00C901DA"/>
    <w:rsid w:val="00CC19C2"/>
    <w:rsid w:val="00CE0153"/>
    <w:rsid w:val="00D07F15"/>
    <w:rsid w:val="00D20046"/>
    <w:rsid w:val="00D30674"/>
    <w:rsid w:val="00D34623"/>
    <w:rsid w:val="00D60170"/>
    <w:rsid w:val="00D91033"/>
    <w:rsid w:val="00D97804"/>
    <w:rsid w:val="00DD0757"/>
    <w:rsid w:val="00DF1307"/>
    <w:rsid w:val="00E0013E"/>
    <w:rsid w:val="00E009C1"/>
    <w:rsid w:val="00E4217D"/>
    <w:rsid w:val="00E83398"/>
    <w:rsid w:val="00EA40B9"/>
    <w:rsid w:val="00F1529D"/>
    <w:rsid w:val="00F56A8D"/>
    <w:rsid w:val="00F7433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78"/>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47678"/>
    <w:pPr>
      <w:kinsoku/>
      <w:autoSpaceDE w:val="0"/>
      <w:autoSpaceDN w:val="0"/>
      <w:adjustRightInd w:val="0"/>
    </w:pPr>
  </w:style>
  <w:style w:type="paragraph" w:customStyle="1" w:styleId="Style2">
    <w:name w:val="Style 2"/>
    <w:basedOn w:val="Normal"/>
    <w:uiPriority w:val="99"/>
    <w:rsid w:val="00747678"/>
    <w:pPr>
      <w:kinsoku/>
      <w:autoSpaceDE w:val="0"/>
      <w:autoSpaceDN w:val="0"/>
      <w:spacing w:before="324" w:line="280" w:lineRule="auto"/>
      <w:ind w:left="576" w:right="792" w:firstLine="72"/>
    </w:pPr>
    <w:rPr>
      <w:sz w:val="22"/>
      <w:szCs w:val="22"/>
    </w:rPr>
  </w:style>
  <w:style w:type="paragraph" w:customStyle="1" w:styleId="Style3">
    <w:name w:val="Style 3"/>
    <w:basedOn w:val="Normal"/>
    <w:uiPriority w:val="99"/>
    <w:rsid w:val="00747678"/>
    <w:pPr>
      <w:kinsoku/>
      <w:autoSpaceDE w:val="0"/>
      <w:autoSpaceDN w:val="0"/>
      <w:adjustRightInd w:val="0"/>
    </w:pPr>
    <w:rPr>
      <w:sz w:val="20"/>
      <w:szCs w:val="20"/>
    </w:rPr>
  </w:style>
  <w:style w:type="paragraph" w:customStyle="1" w:styleId="Style4">
    <w:name w:val="Style 4"/>
    <w:basedOn w:val="Normal"/>
    <w:uiPriority w:val="99"/>
    <w:rsid w:val="00747678"/>
    <w:pPr>
      <w:kinsoku/>
      <w:autoSpaceDE w:val="0"/>
      <w:autoSpaceDN w:val="0"/>
      <w:spacing w:line="319" w:lineRule="auto"/>
      <w:ind w:left="1584"/>
    </w:pPr>
    <w:rPr>
      <w:sz w:val="10"/>
      <w:szCs w:val="10"/>
    </w:rPr>
  </w:style>
  <w:style w:type="paragraph" w:customStyle="1" w:styleId="Style5">
    <w:name w:val="Style 5"/>
    <w:basedOn w:val="Normal"/>
    <w:uiPriority w:val="99"/>
    <w:rsid w:val="00747678"/>
    <w:pPr>
      <w:kinsoku/>
      <w:autoSpaceDE w:val="0"/>
      <w:autoSpaceDN w:val="0"/>
      <w:spacing w:line="213" w:lineRule="auto"/>
      <w:ind w:left="6192"/>
    </w:pPr>
    <w:rPr>
      <w:b/>
      <w:bCs/>
      <w:sz w:val="18"/>
      <w:szCs w:val="18"/>
    </w:rPr>
  </w:style>
  <w:style w:type="paragraph" w:customStyle="1" w:styleId="Style6">
    <w:name w:val="Style 6"/>
    <w:basedOn w:val="Normal"/>
    <w:uiPriority w:val="99"/>
    <w:rsid w:val="00747678"/>
    <w:pPr>
      <w:kinsoku/>
      <w:autoSpaceDE w:val="0"/>
      <w:autoSpaceDN w:val="0"/>
      <w:spacing w:after="576" w:line="278" w:lineRule="auto"/>
      <w:jc w:val="both"/>
    </w:pPr>
  </w:style>
  <w:style w:type="paragraph" w:customStyle="1" w:styleId="Style7">
    <w:name w:val="Style 7"/>
    <w:basedOn w:val="Normal"/>
    <w:uiPriority w:val="99"/>
    <w:rsid w:val="00747678"/>
    <w:pPr>
      <w:kinsoku/>
      <w:autoSpaceDE w:val="0"/>
      <w:autoSpaceDN w:val="0"/>
      <w:spacing w:line="319" w:lineRule="auto"/>
      <w:ind w:left="1440" w:right="1872"/>
      <w:jc w:val="both"/>
    </w:pPr>
    <w:rPr>
      <w:sz w:val="12"/>
      <w:szCs w:val="12"/>
    </w:rPr>
  </w:style>
  <w:style w:type="paragraph" w:customStyle="1" w:styleId="Style8">
    <w:name w:val="Style 8"/>
    <w:basedOn w:val="Normal"/>
    <w:uiPriority w:val="99"/>
    <w:rsid w:val="00747678"/>
    <w:pPr>
      <w:kinsoku/>
      <w:autoSpaceDE w:val="0"/>
      <w:autoSpaceDN w:val="0"/>
      <w:spacing w:line="276" w:lineRule="auto"/>
      <w:jc w:val="both"/>
    </w:pPr>
    <w:rPr>
      <w:sz w:val="23"/>
      <w:szCs w:val="23"/>
    </w:rPr>
  </w:style>
  <w:style w:type="paragraph" w:customStyle="1" w:styleId="Style9">
    <w:name w:val="Style 9"/>
    <w:basedOn w:val="Normal"/>
    <w:uiPriority w:val="99"/>
    <w:rsid w:val="00747678"/>
    <w:pPr>
      <w:kinsoku/>
      <w:autoSpaceDE w:val="0"/>
      <w:autoSpaceDN w:val="0"/>
      <w:adjustRightInd w:val="0"/>
    </w:pPr>
    <w:rPr>
      <w:sz w:val="25"/>
      <w:szCs w:val="25"/>
    </w:rPr>
  </w:style>
  <w:style w:type="paragraph" w:customStyle="1" w:styleId="Style10">
    <w:name w:val="Style 10"/>
    <w:basedOn w:val="Normal"/>
    <w:uiPriority w:val="99"/>
    <w:rsid w:val="00747678"/>
    <w:pPr>
      <w:kinsoku/>
      <w:autoSpaceDE w:val="0"/>
      <w:autoSpaceDN w:val="0"/>
      <w:spacing w:before="252"/>
      <w:jc w:val="both"/>
    </w:pPr>
    <w:rPr>
      <w:i/>
      <w:iCs/>
      <w:sz w:val="25"/>
      <w:szCs w:val="25"/>
    </w:rPr>
  </w:style>
  <w:style w:type="paragraph" w:customStyle="1" w:styleId="Style11">
    <w:name w:val="Style 11"/>
    <w:basedOn w:val="Normal"/>
    <w:uiPriority w:val="99"/>
    <w:rsid w:val="00747678"/>
    <w:pPr>
      <w:kinsoku/>
      <w:autoSpaceDE w:val="0"/>
      <w:autoSpaceDN w:val="0"/>
      <w:spacing w:before="288"/>
      <w:ind w:left="576" w:right="648"/>
      <w:jc w:val="both"/>
    </w:pPr>
    <w:rPr>
      <w:i/>
      <w:iCs/>
      <w:sz w:val="26"/>
      <w:szCs w:val="26"/>
    </w:rPr>
  </w:style>
  <w:style w:type="paragraph" w:customStyle="1" w:styleId="Style12">
    <w:name w:val="Style 12"/>
    <w:basedOn w:val="Normal"/>
    <w:uiPriority w:val="99"/>
    <w:rsid w:val="00747678"/>
    <w:pPr>
      <w:kinsoku/>
      <w:autoSpaceDE w:val="0"/>
      <w:autoSpaceDN w:val="0"/>
      <w:spacing w:before="288" w:line="276" w:lineRule="auto"/>
      <w:ind w:left="576" w:right="576"/>
      <w:jc w:val="both"/>
    </w:pPr>
    <w:rPr>
      <w:sz w:val="25"/>
      <w:szCs w:val="25"/>
    </w:rPr>
  </w:style>
  <w:style w:type="paragraph" w:customStyle="1" w:styleId="Style13">
    <w:name w:val="Style 13"/>
    <w:basedOn w:val="Normal"/>
    <w:uiPriority w:val="99"/>
    <w:rsid w:val="00747678"/>
    <w:pPr>
      <w:kinsoku/>
      <w:autoSpaceDE w:val="0"/>
      <w:autoSpaceDN w:val="0"/>
      <w:spacing w:before="324" w:line="276" w:lineRule="auto"/>
      <w:jc w:val="both"/>
    </w:pPr>
    <w:rPr>
      <w:sz w:val="25"/>
      <w:szCs w:val="25"/>
    </w:rPr>
  </w:style>
  <w:style w:type="paragraph" w:customStyle="1" w:styleId="Style14">
    <w:name w:val="Style 14"/>
    <w:basedOn w:val="Normal"/>
    <w:uiPriority w:val="99"/>
    <w:rsid w:val="00747678"/>
    <w:pPr>
      <w:kinsoku/>
      <w:autoSpaceDE w:val="0"/>
      <w:autoSpaceDN w:val="0"/>
      <w:spacing w:line="268" w:lineRule="auto"/>
      <w:ind w:left="792" w:right="864"/>
      <w:jc w:val="both"/>
    </w:pPr>
    <w:rPr>
      <w:b/>
      <w:bCs/>
      <w:i/>
      <w:iCs/>
      <w:sz w:val="30"/>
      <w:szCs w:val="30"/>
    </w:rPr>
  </w:style>
  <w:style w:type="paragraph" w:customStyle="1" w:styleId="Style15">
    <w:name w:val="Style 15"/>
    <w:basedOn w:val="Normal"/>
    <w:uiPriority w:val="99"/>
    <w:rsid w:val="00747678"/>
    <w:pPr>
      <w:kinsoku/>
      <w:autoSpaceDE w:val="0"/>
      <w:autoSpaceDN w:val="0"/>
      <w:spacing w:before="252"/>
      <w:jc w:val="both"/>
    </w:pPr>
    <w:rPr>
      <w:i/>
      <w:iCs/>
      <w:sz w:val="26"/>
      <w:szCs w:val="26"/>
    </w:rPr>
  </w:style>
  <w:style w:type="paragraph" w:customStyle="1" w:styleId="Style16">
    <w:name w:val="Style 16"/>
    <w:basedOn w:val="Normal"/>
    <w:uiPriority w:val="99"/>
    <w:rsid w:val="00747678"/>
    <w:pPr>
      <w:kinsoku/>
      <w:autoSpaceDE w:val="0"/>
      <w:autoSpaceDN w:val="0"/>
      <w:spacing w:before="324" w:after="756" w:line="276" w:lineRule="auto"/>
      <w:jc w:val="both"/>
    </w:pPr>
    <w:rPr>
      <w:sz w:val="25"/>
      <w:szCs w:val="25"/>
    </w:rPr>
  </w:style>
  <w:style w:type="paragraph" w:customStyle="1" w:styleId="Style17">
    <w:name w:val="Style 17"/>
    <w:basedOn w:val="Normal"/>
    <w:uiPriority w:val="99"/>
    <w:rsid w:val="00747678"/>
    <w:pPr>
      <w:kinsoku/>
      <w:autoSpaceDE w:val="0"/>
      <w:autoSpaceDN w:val="0"/>
      <w:spacing w:after="612" w:line="196" w:lineRule="auto"/>
      <w:ind w:left="6696"/>
    </w:pPr>
    <w:rPr>
      <w:b/>
      <w:bCs/>
      <w:sz w:val="19"/>
      <w:szCs w:val="19"/>
    </w:rPr>
  </w:style>
  <w:style w:type="paragraph" w:customStyle="1" w:styleId="Style18">
    <w:name w:val="Style 18"/>
    <w:basedOn w:val="Normal"/>
    <w:uiPriority w:val="99"/>
    <w:rsid w:val="00747678"/>
    <w:pPr>
      <w:kinsoku/>
      <w:autoSpaceDE w:val="0"/>
      <w:autoSpaceDN w:val="0"/>
      <w:spacing w:line="199" w:lineRule="auto"/>
      <w:ind w:left="6696"/>
    </w:pPr>
  </w:style>
  <w:style w:type="paragraph" w:customStyle="1" w:styleId="Style19">
    <w:name w:val="Style 19"/>
    <w:basedOn w:val="Normal"/>
    <w:uiPriority w:val="99"/>
    <w:rsid w:val="00747678"/>
    <w:pPr>
      <w:kinsoku/>
      <w:autoSpaceDE w:val="0"/>
      <w:autoSpaceDN w:val="0"/>
      <w:spacing w:before="684"/>
      <w:ind w:left="576"/>
    </w:pPr>
    <w:rPr>
      <w:sz w:val="25"/>
      <w:szCs w:val="25"/>
    </w:rPr>
  </w:style>
  <w:style w:type="paragraph" w:customStyle="1" w:styleId="Style20">
    <w:name w:val="Style 20"/>
    <w:basedOn w:val="Normal"/>
    <w:uiPriority w:val="99"/>
    <w:rsid w:val="00747678"/>
    <w:pPr>
      <w:kinsoku/>
      <w:autoSpaceDE w:val="0"/>
      <w:autoSpaceDN w:val="0"/>
      <w:spacing w:before="36" w:line="276" w:lineRule="auto"/>
      <w:ind w:left="504" w:right="864"/>
      <w:jc w:val="both"/>
    </w:pPr>
    <w:rPr>
      <w:i/>
      <w:iCs/>
      <w:sz w:val="22"/>
      <w:szCs w:val="22"/>
    </w:rPr>
  </w:style>
  <w:style w:type="paragraph" w:customStyle="1" w:styleId="Style21">
    <w:name w:val="Style 21"/>
    <w:basedOn w:val="Normal"/>
    <w:uiPriority w:val="99"/>
    <w:rsid w:val="00747678"/>
    <w:pPr>
      <w:kinsoku/>
      <w:autoSpaceDE w:val="0"/>
      <w:autoSpaceDN w:val="0"/>
      <w:spacing w:before="720" w:after="36" w:line="144" w:lineRule="exact"/>
      <w:ind w:left="6624"/>
    </w:pPr>
    <w:rPr>
      <w:i/>
      <w:iCs/>
      <w:sz w:val="22"/>
      <w:szCs w:val="22"/>
    </w:rPr>
  </w:style>
  <w:style w:type="paragraph" w:customStyle="1" w:styleId="Style22">
    <w:name w:val="Style 22"/>
    <w:basedOn w:val="Normal"/>
    <w:uiPriority w:val="99"/>
    <w:rsid w:val="00747678"/>
    <w:pPr>
      <w:kinsoku/>
      <w:autoSpaceDE w:val="0"/>
      <w:autoSpaceDN w:val="0"/>
      <w:spacing w:line="276" w:lineRule="auto"/>
      <w:ind w:right="576"/>
      <w:jc w:val="both"/>
    </w:pPr>
    <w:rPr>
      <w:b/>
      <w:bCs/>
      <w:sz w:val="23"/>
      <w:szCs w:val="23"/>
    </w:rPr>
  </w:style>
  <w:style w:type="paragraph" w:customStyle="1" w:styleId="Style23">
    <w:name w:val="Style 23"/>
    <w:basedOn w:val="Normal"/>
    <w:uiPriority w:val="99"/>
    <w:rsid w:val="00747678"/>
    <w:pPr>
      <w:kinsoku/>
      <w:autoSpaceDE w:val="0"/>
      <w:autoSpaceDN w:val="0"/>
      <w:spacing w:before="648" w:line="168" w:lineRule="exact"/>
      <w:ind w:left="6120"/>
    </w:pPr>
    <w:rPr>
      <w:b/>
      <w:bCs/>
      <w:sz w:val="16"/>
      <w:szCs w:val="16"/>
    </w:rPr>
  </w:style>
  <w:style w:type="paragraph" w:customStyle="1" w:styleId="Style24">
    <w:name w:val="Style 24"/>
    <w:basedOn w:val="Normal"/>
    <w:uiPriority w:val="99"/>
    <w:rsid w:val="00747678"/>
    <w:pPr>
      <w:kinsoku/>
      <w:autoSpaceDE w:val="0"/>
      <w:autoSpaceDN w:val="0"/>
      <w:spacing w:before="360"/>
      <w:ind w:right="252"/>
      <w:jc w:val="right"/>
    </w:pPr>
    <w:rPr>
      <w:b/>
      <w:bCs/>
      <w:sz w:val="16"/>
      <w:szCs w:val="16"/>
    </w:rPr>
  </w:style>
  <w:style w:type="paragraph" w:customStyle="1" w:styleId="Style25">
    <w:name w:val="Style 25"/>
    <w:basedOn w:val="Normal"/>
    <w:uiPriority w:val="99"/>
    <w:rsid w:val="00747678"/>
    <w:pPr>
      <w:kinsoku/>
      <w:autoSpaceDE w:val="0"/>
      <w:autoSpaceDN w:val="0"/>
      <w:ind w:left="216"/>
    </w:pPr>
  </w:style>
  <w:style w:type="paragraph" w:customStyle="1" w:styleId="Style26">
    <w:name w:val="Style 26"/>
    <w:basedOn w:val="Normal"/>
    <w:uiPriority w:val="99"/>
    <w:rsid w:val="00747678"/>
    <w:pPr>
      <w:kinsoku/>
      <w:autoSpaceDE w:val="0"/>
      <w:autoSpaceDN w:val="0"/>
      <w:adjustRightInd w:val="0"/>
    </w:pPr>
    <w:rPr>
      <w:sz w:val="22"/>
      <w:szCs w:val="22"/>
      <w:u w:val="single"/>
    </w:rPr>
  </w:style>
  <w:style w:type="character" w:customStyle="1" w:styleId="CharacterStyle1">
    <w:name w:val="Character Style 1"/>
    <w:uiPriority w:val="99"/>
    <w:rsid w:val="00747678"/>
    <w:rPr>
      <w:sz w:val="22"/>
    </w:rPr>
  </w:style>
  <w:style w:type="character" w:customStyle="1" w:styleId="CharacterStyle3">
    <w:name w:val="Character Style 3"/>
    <w:uiPriority w:val="99"/>
    <w:rsid w:val="00747678"/>
    <w:rPr>
      <w:b/>
      <w:sz w:val="18"/>
    </w:rPr>
  </w:style>
  <w:style w:type="character" w:customStyle="1" w:styleId="CharacterStyle4">
    <w:name w:val="Character Style 4"/>
    <w:uiPriority w:val="99"/>
    <w:rsid w:val="00747678"/>
    <w:rPr>
      <w:sz w:val="23"/>
    </w:rPr>
  </w:style>
  <w:style w:type="character" w:customStyle="1" w:styleId="CharacterStyle5">
    <w:name w:val="Character Style 5"/>
    <w:uiPriority w:val="99"/>
    <w:rsid w:val="00747678"/>
    <w:rPr>
      <w:sz w:val="20"/>
    </w:rPr>
  </w:style>
  <w:style w:type="character" w:customStyle="1" w:styleId="CharacterStyle6">
    <w:name w:val="Character Style 6"/>
    <w:uiPriority w:val="99"/>
    <w:rsid w:val="00747678"/>
    <w:rPr>
      <w:sz w:val="22"/>
      <w:u w:val="single"/>
    </w:rPr>
  </w:style>
  <w:style w:type="character" w:customStyle="1" w:styleId="CharacterStyle7">
    <w:name w:val="Character Style 7"/>
    <w:uiPriority w:val="99"/>
    <w:rsid w:val="00747678"/>
    <w:rPr>
      <w:sz w:val="10"/>
    </w:rPr>
  </w:style>
  <w:style w:type="character" w:customStyle="1" w:styleId="CharacterStyle8">
    <w:name w:val="Character Style 8"/>
    <w:uiPriority w:val="99"/>
    <w:rsid w:val="00747678"/>
    <w:rPr>
      <w:sz w:val="12"/>
    </w:rPr>
  </w:style>
  <w:style w:type="character" w:customStyle="1" w:styleId="CharacterStyle9">
    <w:name w:val="Character Style 9"/>
    <w:uiPriority w:val="99"/>
    <w:rsid w:val="00747678"/>
    <w:rPr>
      <w:sz w:val="25"/>
    </w:rPr>
  </w:style>
  <w:style w:type="character" w:customStyle="1" w:styleId="CharacterStyle10">
    <w:name w:val="Character Style 10"/>
    <w:uiPriority w:val="99"/>
    <w:rsid w:val="00747678"/>
    <w:rPr>
      <w:i/>
      <w:sz w:val="25"/>
    </w:rPr>
  </w:style>
  <w:style w:type="character" w:customStyle="1" w:styleId="CharacterStyle11">
    <w:name w:val="Character Style 11"/>
    <w:uiPriority w:val="99"/>
    <w:rsid w:val="00747678"/>
    <w:rPr>
      <w:i/>
      <w:sz w:val="26"/>
    </w:rPr>
  </w:style>
  <w:style w:type="character" w:customStyle="1" w:styleId="CharacterStyle12">
    <w:name w:val="Character Style 12"/>
    <w:uiPriority w:val="99"/>
    <w:rsid w:val="00747678"/>
    <w:rPr>
      <w:b/>
      <w:i/>
      <w:sz w:val="30"/>
    </w:rPr>
  </w:style>
  <w:style w:type="character" w:customStyle="1" w:styleId="CharacterStyle13">
    <w:name w:val="Character Style 13"/>
    <w:uiPriority w:val="99"/>
    <w:rsid w:val="00747678"/>
    <w:rPr>
      <w:b/>
      <w:sz w:val="19"/>
    </w:rPr>
  </w:style>
  <w:style w:type="character" w:customStyle="1" w:styleId="CharacterStyle15">
    <w:name w:val="Character Style 15"/>
    <w:uiPriority w:val="99"/>
    <w:rsid w:val="00747678"/>
    <w:rPr>
      <w:i/>
      <w:sz w:val="22"/>
    </w:rPr>
  </w:style>
  <w:style w:type="character" w:customStyle="1" w:styleId="CharacterStyle16">
    <w:name w:val="Character Style 16"/>
    <w:uiPriority w:val="99"/>
    <w:rsid w:val="00747678"/>
    <w:rPr>
      <w:b/>
      <w:sz w:val="16"/>
    </w:rPr>
  </w:style>
  <w:style w:type="character" w:customStyle="1" w:styleId="CharacterStyle17">
    <w:name w:val="Character Style 17"/>
    <w:uiPriority w:val="99"/>
    <w:rsid w:val="00747678"/>
    <w:rPr>
      <w:b/>
      <w:sz w:val="23"/>
    </w:rPr>
  </w:style>
  <w:style w:type="character" w:customStyle="1" w:styleId="CharacterStyle18">
    <w:name w:val="Character Style 18"/>
    <w:uiPriority w:val="99"/>
    <w:rsid w:val="00747678"/>
    <w:rPr>
      <w:sz w:val="24"/>
    </w:rPr>
  </w:style>
</w:styles>
</file>

<file path=word/webSettings.xml><?xml version="1.0" encoding="utf-8"?>
<w:webSettings xmlns:r="http://schemas.openxmlformats.org/officeDocument/2006/relationships" xmlns:w="http://schemas.openxmlformats.org/wordprocessingml/2006/main">
  <w:divs>
    <w:div w:id="9700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presentadas.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4E56-60C8-4695-820C-69749E53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26</Pages>
  <Words>9832</Words>
  <Characters>50623</Characters>
  <Application>Microsoft Office Word</Application>
  <DocSecurity>0</DocSecurity>
  <Lines>421</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60335</CharactersWithSpaces>
  <SharedDoc>false</SharedDoc>
  <HLinks>
    <vt:vector size="6" baseType="variant">
      <vt:variant>
        <vt:i4>589900</vt:i4>
      </vt:variant>
      <vt:variant>
        <vt:i4>0</vt:i4>
      </vt:variant>
      <vt:variant>
        <vt:i4>0</vt:i4>
      </vt:variant>
      <vt:variant>
        <vt:i4>5</vt:i4>
      </vt:variant>
      <vt:variant>
        <vt:lpwstr>http://representadas.la/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Administrador</cp:lastModifiedBy>
  <cp:revision>5</cp:revision>
  <dcterms:created xsi:type="dcterms:W3CDTF">2014-09-16T15:38:00Z</dcterms:created>
  <dcterms:modified xsi:type="dcterms:W3CDTF">2014-09-22T20:25:00Z</dcterms:modified>
</cp:coreProperties>
</file>